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E1466">
      <w:pPr>
        <w:adjustRightInd w:val="0"/>
        <w:spacing w:line="578" w:lineRule="exact"/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704FE341">
      <w:pPr>
        <w:pStyle w:val="2"/>
        <w:spacing w:line="578" w:lineRule="exact"/>
        <w:rPr>
          <w:rFonts w:eastAsia="仿宋_GB2312"/>
          <w:sz w:val="32"/>
          <w:szCs w:val="32"/>
        </w:rPr>
      </w:pPr>
    </w:p>
    <w:p w14:paraId="734C8726">
      <w:pPr>
        <w:adjustRightInd w:val="0"/>
        <w:spacing w:line="578" w:lineRule="exact"/>
        <w:ind w:firstLine="800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</w:rPr>
        <w:t>2025年高等职业教育（专科）拟新增专业汇总表</w:t>
      </w:r>
    </w:p>
    <w:p w14:paraId="43E60152">
      <w:pPr>
        <w:pStyle w:val="2"/>
        <w:spacing w:line="240" w:lineRule="exact"/>
        <w:rPr>
          <w:rFonts w:eastAsia="仿宋_GB2312"/>
          <w:sz w:val="32"/>
          <w:szCs w:val="32"/>
        </w:rPr>
      </w:pPr>
    </w:p>
    <w:bookmarkEnd w:id="0"/>
    <w:p w14:paraId="7FF28C66">
      <w:pPr>
        <w:pStyle w:val="2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学校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（盖章）</w:t>
      </w:r>
      <w:r>
        <w:rPr>
          <w:rFonts w:eastAsia="仿宋_GB2312"/>
          <w:color w:val="000000"/>
          <w:sz w:val="32"/>
          <w:szCs w:val="32"/>
        </w:rPr>
        <w:t xml:space="preserve">   联系人：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000000"/>
          <w:sz w:val="32"/>
          <w:szCs w:val="32"/>
        </w:rPr>
        <w:t xml:space="preserve">        联系电话：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</w:t>
      </w:r>
    </w:p>
    <w:tbl>
      <w:tblPr>
        <w:tblStyle w:val="6"/>
        <w:tblW w:w="499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28"/>
        <w:gridCol w:w="1566"/>
        <w:gridCol w:w="644"/>
        <w:gridCol w:w="642"/>
        <w:gridCol w:w="907"/>
        <w:gridCol w:w="562"/>
        <w:gridCol w:w="821"/>
        <w:gridCol w:w="1133"/>
        <w:gridCol w:w="1302"/>
        <w:gridCol w:w="1138"/>
        <w:gridCol w:w="1356"/>
        <w:gridCol w:w="1056"/>
      </w:tblGrid>
      <w:tr w14:paraId="1E6FFA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2" w:type="pct"/>
            <w:vMerge w:val="restart"/>
            <w:noWrap w:val="0"/>
            <w:vAlign w:val="center"/>
          </w:tcPr>
          <w:p w14:paraId="68380630">
            <w:pPr>
              <w:adjustRightInd w:val="0"/>
              <w:spacing w:line="4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79" w:type="pct"/>
            <w:vMerge w:val="restart"/>
            <w:noWrap w:val="0"/>
            <w:vAlign w:val="center"/>
          </w:tcPr>
          <w:p w14:paraId="11871DC2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学校</w:t>
            </w:r>
          </w:p>
          <w:p w14:paraId="37097C80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标识码</w:t>
            </w:r>
          </w:p>
        </w:tc>
        <w:tc>
          <w:tcPr>
            <w:tcW w:w="609" w:type="pct"/>
            <w:vMerge w:val="restart"/>
            <w:noWrap w:val="0"/>
            <w:vAlign w:val="center"/>
          </w:tcPr>
          <w:p w14:paraId="6EF8514E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学校名称</w:t>
            </w:r>
          </w:p>
        </w:tc>
        <w:tc>
          <w:tcPr>
            <w:tcW w:w="254" w:type="pct"/>
            <w:vMerge w:val="restart"/>
            <w:noWrap w:val="0"/>
            <w:vAlign w:val="center"/>
          </w:tcPr>
          <w:p w14:paraId="2CDF2338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专业代码</w:t>
            </w:r>
          </w:p>
        </w:tc>
        <w:tc>
          <w:tcPr>
            <w:tcW w:w="253" w:type="pct"/>
            <w:vMerge w:val="restart"/>
            <w:noWrap w:val="0"/>
            <w:vAlign w:val="center"/>
          </w:tcPr>
          <w:p w14:paraId="292D6A58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专业名称</w:t>
            </w:r>
          </w:p>
        </w:tc>
        <w:tc>
          <w:tcPr>
            <w:tcW w:w="355" w:type="pct"/>
            <w:vMerge w:val="restart"/>
            <w:noWrap w:val="0"/>
            <w:vAlign w:val="center"/>
          </w:tcPr>
          <w:p w14:paraId="284728D0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专业方向（选填）</w:t>
            </w:r>
          </w:p>
        </w:tc>
        <w:tc>
          <w:tcPr>
            <w:tcW w:w="222" w:type="pct"/>
            <w:vMerge w:val="restart"/>
            <w:noWrap w:val="0"/>
            <w:vAlign w:val="center"/>
          </w:tcPr>
          <w:p w14:paraId="21062EAE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学制</w:t>
            </w:r>
          </w:p>
        </w:tc>
        <w:tc>
          <w:tcPr>
            <w:tcW w:w="322" w:type="pct"/>
            <w:vMerge w:val="restart"/>
            <w:noWrap w:val="0"/>
            <w:vAlign w:val="center"/>
          </w:tcPr>
          <w:p w14:paraId="377D5084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所在院、系名称</w:t>
            </w:r>
          </w:p>
        </w:tc>
        <w:tc>
          <w:tcPr>
            <w:tcW w:w="442" w:type="pct"/>
            <w:vMerge w:val="restart"/>
            <w:noWrap w:val="0"/>
            <w:vAlign w:val="center"/>
          </w:tcPr>
          <w:p w14:paraId="52770C32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已设相近专业名称及开设年份</w:t>
            </w:r>
          </w:p>
        </w:tc>
        <w:tc>
          <w:tcPr>
            <w:tcW w:w="1479" w:type="pct"/>
            <w:gridSpan w:val="3"/>
            <w:noWrap w:val="0"/>
            <w:vAlign w:val="center"/>
          </w:tcPr>
          <w:p w14:paraId="367C7DB0">
            <w:pPr>
              <w:adjustRightInd w:val="0"/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学校专业建设基本情况</w:t>
            </w:r>
          </w:p>
        </w:tc>
        <w:tc>
          <w:tcPr>
            <w:tcW w:w="336" w:type="pct"/>
            <w:vMerge w:val="restart"/>
            <w:noWrap w:val="0"/>
            <w:vAlign w:val="center"/>
          </w:tcPr>
          <w:p w14:paraId="5DBA0D17">
            <w:pPr>
              <w:adjustRightInd w:val="0"/>
              <w:spacing w:line="440" w:lineRule="exact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2025年拟招生人数</w:t>
            </w:r>
            <w:r>
              <w:rPr>
                <w:rFonts w:hint="eastAsia" w:eastAsia="黑体"/>
                <w:sz w:val="28"/>
                <w:szCs w:val="28"/>
              </w:rPr>
              <w:t>（人）</w:t>
            </w:r>
          </w:p>
        </w:tc>
      </w:tr>
      <w:tr w14:paraId="50D06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42" w:type="pct"/>
            <w:vMerge w:val="continue"/>
            <w:noWrap w:val="0"/>
            <w:vAlign w:val="top"/>
          </w:tcPr>
          <w:p w14:paraId="013CF28E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vMerge w:val="continue"/>
            <w:noWrap w:val="0"/>
            <w:vAlign w:val="top"/>
          </w:tcPr>
          <w:p w14:paraId="21FDDD3A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vMerge w:val="continue"/>
            <w:noWrap w:val="0"/>
            <w:vAlign w:val="top"/>
          </w:tcPr>
          <w:p w14:paraId="715641A5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pct"/>
            <w:vMerge w:val="continue"/>
            <w:noWrap w:val="0"/>
            <w:vAlign w:val="top"/>
          </w:tcPr>
          <w:p w14:paraId="054C33BA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pct"/>
            <w:vMerge w:val="continue"/>
            <w:noWrap w:val="0"/>
            <w:vAlign w:val="top"/>
          </w:tcPr>
          <w:p w14:paraId="4F6FEB24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5" w:type="pct"/>
            <w:vMerge w:val="continue"/>
            <w:noWrap w:val="0"/>
            <w:vAlign w:val="center"/>
          </w:tcPr>
          <w:p w14:paraId="027174BA">
            <w:pPr>
              <w:adjustRightInd w:val="0"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pct"/>
            <w:vMerge w:val="continue"/>
            <w:noWrap w:val="0"/>
            <w:vAlign w:val="top"/>
          </w:tcPr>
          <w:p w14:paraId="44C282B4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2" w:type="pct"/>
            <w:vMerge w:val="continue"/>
            <w:noWrap w:val="0"/>
            <w:vAlign w:val="top"/>
          </w:tcPr>
          <w:p w14:paraId="448F3A74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42" w:type="pct"/>
            <w:vMerge w:val="continue"/>
            <w:noWrap w:val="0"/>
            <w:vAlign w:val="top"/>
          </w:tcPr>
          <w:p w14:paraId="19BE418B">
            <w:pPr>
              <w:adjustRightInd w:val="0"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2F67657">
            <w:pPr>
              <w:adjustRightInd w:val="0"/>
              <w:spacing w:line="4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举办高职</w:t>
            </w:r>
          </w:p>
          <w:p w14:paraId="2CFB1591">
            <w:pPr>
              <w:adjustRightInd w:val="0"/>
              <w:spacing w:line="4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教育时间</w:t>
            </w:r>
          </w:p>
        </w:tc>
        <w:tc>
          <w:tcPr>
            <w:tcW w:w="444" w:type="pct"/>
            <w:noWrap w:val="0"/>
            <w:vAlign w:val="center"/>
          </w:tcPr>
          <w:p w14:paraId="3A9CE3F9">
            <w:pPr>
              <w:adjustRightInd w:val="0"/>
              <w:spacing w:line="4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现有高职专业（个）</w:t>
            </w:r>
          </w:p>
        </w:tc>
        <w:tc>
          <w:tcPr>
            <w:tcW w:w="528" w:type="pct"/>
            <w:noWrap w:val="0"/>
            <w:vAlign w:val="center"/>
          </w:tcPr>
          <w:p w14:paraId="5A0FD3B9">
            <w:pPr>
              <w:adjustRightInd w:val="0"/>
              <w:spacing w:line="44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近三年新增专业数（个）</w:t>
            </w:r>
          </w:p>
        </w:tc>
        <w:tc>
          <w:tcPr>
            <w:tcW w:w="336" w:type="pct"/>
            <w:vMerge w:val="continue"/>
            <w:noWrap w:val="0"/>
            <w:vAlign w:val="top"/>
          </w:tcPr>
          <w:p w14:paraId="7EB8919D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CADA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2" w:type="pct"/>
            <w:noWrap w:val="0"/>
            <w:vAlign w:val="center"/>
          </w:tcPr>
          <w:p w14:paraId="4AFE532F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479" w:type="pct"/>
            <w:noWrap w:val="0"/>
            <w:vAlign w:val="top"/>
          </w:tcPr>
          <w:p w14:paraId="74AE36A3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609" w:type="pct"/>
            <w:noWrap w:val="0"/>
            <w:vAlign w:val="top"/>
          </w:tcPr>
          <w:p w14:paraId="40C2F1FB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54" w:type="pct"/>
            <w:noWrap w:val="0"/>
            <w:vAlign w:val="top"/>
          </w:tcPr>
          <w:p w14:paraId="5F8F89D6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3" w:type="pct"/>
            <w:noWrap w:val="0"/>
            <w:vAlign w:val="top"/>
          </w:tcPr>
          <w:p w14:paraId="04BCBC26">
            <w:pPr>
              <w:adjustRightIn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355" w:type="pct"/>
            <w:noWrap w:val="0"/>
            <w:vAlign w:val="top"/>
          </w:tcPr>
          <w:p w14:paraId="4E2896D6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2" w:type="pct"/>
            <w:noWrap w:val="0"/>
            <w:vAlign w:val="top"/>
          </w:tcPr>
          <w:p w14:paraId="7FE4F307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22" w:type="pct"/>
            <w:noWrap w:val="0"/>
            <w:vAlign w:val="top"/>
          </w:tcPr>
          <w:p w14:paraId="35F9CE18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2" w:type="pct"/>
            <w:noWrap w:val="0"/>
            <w:vAlign w:val="top"/>
          </w:tcPr>
          <w:p w14:paraId="686C5DEE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07" w:type="pct"/>
            <w:noWrap w:val="0"/>
            <w:vAlign w:val="top"/>
          </w:tcPr>
          <w:p w14:paraId="1E4E4042">
            <w:pPr>
              <w:adjustRightInd w:val="0"/>
              <w:rPr>
                <w:rFonts w:eastAsia="黑体"/>
                <w:color w:val="000000"/>
                <w:sz w:val="22"/>
              </w:rPr>
            </w:pPr>
          </w:p>
        </w:tc>
        <w:tc>
          <w:tcPr>
            <w:tcW w:w="444" w:type="pct"/>
            <w:noWrap w:val="0"/>
            <w:vAlign w:val="top"/>
          </w:tcPr>
          <w:p w14:paraId="686419DF">
            <w:pPr>
              <w:adjustRightInd w:val="0"/>
              <w:rPr>
                <w:rFonts w:eastAsia="黑体"/>
                <w:color w:val="000000"/>
                <w:sz w:val="22"/>
              </w:rPr>
            </w:pPr>
          </w:p>
        </w:tc>
        <w:tc>
          <w:tcPr>
            <w:tcW w:w="528" w:type="pct"/>
            <w:noWrap w:val="0"/>
            <w:vAlign w:val="top"/>
          </w:tcPr>
          <w:p w14:paraId="12F38AAC">
            <w:pPr>
              <w:adjustRightInd w:val="0"/>
              <w:rPr>
                <w:rFonts w:eastAsia="黑体"/>
                <w:color w:val="000000"/>
                <w:sz w:val="22"/>
              </w:rPr>
            </w:pPr>
          </w:p>
        </w:tc>
        <w:tc>
          <w:tcPr>
            <w:tcW w:w="336" w:type="pct"/>
            <w:noWrap w:val="0"/>
            <w:vAlign w:val="top"/>
          </w:tcPr>
          <w:p w14:paraId="66DF8B56">
            <w:pPr>
              <w:adjustRightInd w:val="0"/>
              <w:rPr>
                <w:color w:val="000000"/>
                <w:sz w:val="22"/>
              </w:rPr>
            </w:pPr>
          </w:p>
        </w:tc>
      </w:tr>
      <w:tr w14:paraId="045DB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2" w:type="pct"/>
            <w:noWrap w:val="0"/>
            <w:vAlign w:val="center"/>
          </w:tcPr>
          <w:p w14:paraId="6403922F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479" w:type="pct"/>
            <w:noWrap w:val="0"/>
            <w:vAlign w:val="top"/>
          </w:tcPr>
          <w:p w14:paraId="17904729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609" w:type="pct"/>
            <w:noWrap w:val="0"/>
            <w:vAlign w:val="top"/>
          </w:tcPr>
          <w:p w14:paraId="470C0DDA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54" w:type="pct"/>
            <w:noWrap w:val="0"/>
            <w:vAlign w:val="top"/>
          </w:tcPr>
          <w:p w14:paraId="2E4347C7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3" w:type="pct"/>
            <w:noWrap w:val="0"/>
            <w:vAlign w:val="top"/>
          </w:tcPr>
          <w:p w14:paraId="6B6F3DC4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55" w:type="pct"/>
            <w:noWrap w:val="0"/>
            <w:vAlign w:val="top"/>
          </w:tcPr>
          <w:p w14:paraId="781235C0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2" w:type="pct"/>
            <w:noWrap w:val="0"/>
            <w:vAlign w:val="top"/>
          </w:tcPr>
          <w:p w14:paraId="1BC40D62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22" w:type="pct"/>
            <w:noWrap w:val="0"/>
            <w:vAlign w:val="top"/>
          </w:tcPr>
          <w:p w14:paraId="7E2BD7ED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2" w:type="pct"/>
            <w:noWrap w:val="0"/>
            <w:vAlign w:val="top"/>
          </w:tcPr>
          <w:p w14:paraId="1C0683E1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07" w:type="pct"/>
            <w:noWrap w:val="0"/>
            <w:vAlign w:val="top"/>
          </w:tcPr>
          <w:p w14:paraId="41D33039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4" w:type="pct"/>
            <w:noWrap w:val="0"/>
            <w:vAlign w:val="top"/>
          </w:tcPr>
          <w:p w14:paraId="2F622FBB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28" w:type="pct"/>
            <w:noWrap w:val="0"/>
            <w:vAlign w:val="top"/>
          </w:tcPr>
          <w:p w14:paraId="4913B8E1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36" w:type="pct"/>
            <w:noWrap w:val="0"/>
            <w:vAlign w:val="top"/>
          </w:tcPr>
          <w:p w14:paraId="503800BD">
            <w:pPr>
              <w:adjustRightInd w:val="0"/>
              <w:rPr>
                <w:color w:val="000000"/>
                <w:sz w:val="22"/>
              </w:rPr>
            </w:pPr>
          </w:p>
        </w:tc>
      </w:tr>
      <w:tr w14:paraId="290224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2" w:type="pct"/>
            <w:noWrap w:val="0"/>
            <w:vAlign w:val="center"/>
          </w:tcPr>
          <w:p w14:paraId="7E44A8C9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479" w:type="pct"/>
            <w:noWrap w:val="0"/>
            <w:vAlign w:val="top"/>
          </w:tcPr>
          <w:p w14:paraId="12F79EE6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609" w:type="pct"/>
            <w:noWrap w:val="0"/>
            <w:vAlign w:val="top"/>
          </w:tcPr>
          <w:p w14:paraId="2A33DC80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54" w:type="pct"/>
            <w:noWrap w:val="0"/>
            <w:vAlign w:val="top"/>
          </w:tcPr>
          <w:p w14:paraId="0DD5074B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3" w:type="pct"/>
            <w:noWrap w:val="0"/>
            <w:vAlign w:val="top"/>
          </w:tcPr>
          <w:p w14:paraId="45311BB2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55" w:type="pct"/>
            <w:noWrap w:val="0"/>
            <w:vAlign w:val="top"/>
          </w:tcPr>
          <w:p w14:paraId="7CA3EE17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2" w:type="pct"/>
            <w:noWrap w:val="0"/>
            <w:vAlign w:val="top"/>
          </w:tcPr>
          <w:p w14:paraId="2A7E89C6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22" w:type="pct"/>
            <w:noWrap w:val="0"/>
            <w:vAlign w:val="top"/>
          </w:tcPr>
          <w:p w14:paraId="64855559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2" w:type="pct"/>
            <w:noWrap w:val="0"/>
            <w:vAlign w:val="top"/>
          </w:tcPr>
          <w:p w14:paraId="04980C66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07" w:type="pct"/>
            <w:noWrap w:val="0"/>
            <w:vAlign w:val="top"/>
          </w:tcPr>
          <w:p w14:paraId="7CD6D8E6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4" w:type="pct"/>
            <w:noWrap w:val="0"/>
            <w:vAlign w:val="top"/>
          </w:tcPr>
          <w:p w14:paraId="53D40319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28" w:type="pct"/>
            <w:noWrap w:val="0"/>
            <w:vAlign w:val="top"/>
          </w:tcPr>
          <w:p w14:paraId="6BF93CBE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36" w:type="pct"/>
            <w:noWrap w:val="0"/>
            <w:vAlign w:val="top"/>
          </w:tcPr>
          <w:p w14:paraId="271AC7B8">
            <w:pPr>
              <w:adjustRightInd w:val="0"/>
              <w:rPr>
                <w:color w:val="000000"/>
                <w:sz w:val="22"/>
              </w:rPr>
            </w:pPr>
          </w:p>
        </w:tc>
      </w:tr>
      <w:tr w14:paraId="033557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2" w:type="pct"/>
            <w:noWrap w:val="0"/>
            <w:vAlign w:val="center"/>
          </w:tcPr>
          <w:p w14:paraId="0ECAFD8B"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479" w:type="pct"/>
            <w:noWrap w:val="0"/>
            <w:vAlign w:val="top"/>
          </w:tcPr>
          <w:p w14:paraId="3E1D6C5B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609" w:type="pct"/>
            <w:noWrap w:val="0"/>
            <w:vAlign w:val="top"/>
          </w:tcPr>
          <w:p w14:paraId="08F2965E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254" w:type="pct"/>
            <w:noWrap w:val="0"/>
            <w:vAlign w:val="top"/>
          </w:tcPr>
          <w:p w14:paraId="26E3D572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53" w:type="pct"/>
            <w:noWrap w:val="0"/>
            <w:vAlign w:val="top"/>
          </w:tcPr>
          <w:p w14:paraId="2DE12EAD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55" w:type="pct"/>
            <w:noWrap w:val="0"/>
            <w:vAlign w:val="top"/>
          </w:tcPr>
          <w:p w14:paraId="29392827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2" w:type="pct"/>
            <w:noWrap w:val="0"/>
            <w:vAlign w:val="top"/>
          </w:tcPr>
          <w:p w14:paraId="468F3B52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322" w:type="pct"/>
            <w:noWrap w:val="0"/>
            <w:vAlign w:val="top"/>
          </w:tcPr>
          <w:p w14:paraId="5A197EC9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2" w:type="pct"/>
            <w:noWrap w:val="0"/>
            <w:vAlign w:val="top"/>
          </w:tcPr>
          <w:p w14:paraId="58247B98">
            <w:pPr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07" w:type="pct"/>
            <w:noWrap w:val="0"/>
            <w:vAlign w:val="top"/>
          </w:tcPr>
          <w:p w14:paraId="6F8419DE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444" w:type="pct"/>
            <w:noWrap w:val="0"/>
            <w:vAlign w:val="top"/>
          </w:tcPr>
          <w:p w14:paraId="37DBFFBB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528" w:type="pct"/>
            <w:noWrap w:val="0"/>
            <w:vAlign w:val="top"/>
          </w:tcPr>
          <w:p w14:paraId="3D31BE05">
            <w:pPr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336" w:type="pct"/>
            <w:noWrap w:val="0"/>
            <w:vAlign w:val="top"/>
          </w:tcPr>
          <w:p w14:paraId="1B47039D">
            <w:pPr>
              <w:adjustRightInd w:val="0"/>
              <w:rPr>
                <w:color w:val="000000"/>
                <w:sz w:val="22"/>
              </w:rPr>
            </w:pPr>
          </w:p>
        </w:tc>
      </w:tr>
    </w:tbl>
    <w:p w14:paraId="2BA66CF6">
      <w:pPr>
        <w:spacing w:line="560" w:lineRule="exact"/>
        <w:rPr>
          <w:rFonts w:eastAsia="仿宋_GB2312"/>
          <w:sz w:val="32"/>
          <w:szCs w:val="32"/>
        </w:rPr>
      </w:pPr>
    </w:p>
    <w:p w14:paraId="7679F7DB"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2EEF"/>
    <w:rsid w:val="02063FE0"/>
    <w:rsid w:val="05A247CB"/>
    <w:rsid w:val="0C2F4286"/>
    <w:rsid w:val="0F411414"/>
    <w:rsid w:val="11C61128"/>
    <w:rsid w:val="14FC60B6"/>
    <w:rsid w:val="1AF170D8"/>
    <w:rsid w:val="23734838"/>
    <w:rsid w:val="25203CCD"/>
    <w:rsid w:val="257C0AA0"/>
    <w:rsid w:val="362658B3"/>
    <w:rsid w:val="3CA13886"/>
    <w:rsid w:val="4F660CD1"/>
    <w:rsid w:val="502E071A"/>
    <w:rsid w:val="52972EEF"/>
    <w:rsid w:val="52F57C29"/>
    <w:rsid w:val="5DC60467"/>
    <w:rsid w:val="628A19B9"/>
    <w:rsid w:val="67EB5499"/>
    <w:rsid w:val="709D754D"/>
    <w:rsid w:val="730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Autospacing="1" w:after="-2147483648" w:afterAutospacing="1" w:line="560" w:lineRule="exact"/>
      <w:jc w:val="left"/>
      <w:outlineLvl w:val="0"/>
    </w:pPr>
    <w:rPr>
      <w:rFonts w:ascii="宋体" w:hAnsi="宋体" w:cs="宋体"/>
      <w:bCs/>
      <w:szCs w:val="48"/>
      <w:lang w:bidi="ar"/>
    </w:rPr>
  </w:style>
  <w:style w:type="paragraph" w:styleId="5">
    <w:name w:val="heading 2"/>
    <w:next w:val="1"/>
    <w:semiHidden/>
    <w:unhideWhenUsed/>
    <w:qFormat/>
    <w:uiPriority w:val="0"/>
    <w:pPr>
      <w:widowControl w:val="0"/>
      <w:adjustRightInd w:val="0"/>
      <w:spacing w:before="100" w:after="100" w:line="560" w:lineRule="exact"/>
      <w:jc w:val="both"/>
      <w:outlineLvl w:val="1"/>
    </w:pPr>
    <w:rPr>
      <w:rFonts w:ascii="Times New Roman" w:hAnsi="Times New Roman" w:eastAsia="方正楷体_GBK" w:cs="Times New Roman"/>
      <w:kern w:val="2"/>
      <w:sz w:val="32"/>
      <w:szCs w:val="32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customStyle="1" w:styleId="4">
    <w:name w:val="一级标题"/>
    <w:basedOn w:val="1"/>
    <w:next w:val="1"/>
    <w:qFormat/>
    <w:uiPriority w:val="0"/>
    <w:pPr>
      <w:keepNext/>
      <w:keepLines/>
      <w:snapToGrid w:val="0"/>
      <w:spacing w:line="560" w:lineRule="exact"/>
      <w:ind w:firstLine="880" w:firstLineChars="200"/>
      <w:outlineLvl w:val="0"/>
    </w:pPr>
    <w:rPr>
      <w:rFonts w:hint="eastAsia" w:ascii="Times New Roman" w:hAnsi="Times New Roman" w:eastAsia="方正黑体_GBK" w:cs="Times New Roman"/>
      <w:kern w:val="44"/>
    </w:rPr>
  </w:style>
  <w:style w:type="paragraph" w:customStyle="1" w:styleId="8">
    <w:name w:val="主标题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9">
    <w:name w:val="二级标题"/>
    <w:basedOn w:val="1"/>
    <w:next w:val="1"/>
    <w:qFormat/>
    <w:uiPriority w:val="0"/>
    <w:pPr>
      <w:snapToGrid w:val="0"/>
      <w:ind w:firstLine="602" w:firstLineChars="200"/>
      <w:jc w:val="left"/>
      <w:outlineLvl w:val="1"/>
    </w:pPr>
    <w:rPr>
      <w:rFonts w:hint="eastAsia" w:ascii="方正仿宋_GBK" w:hAnsi="方正仿宋_GBK" w:eastAsia="方正楷体_GBK" w:cs="方正仿宋_GBK"/>
      <w:bCs/>
      <w:kern w:val="0"/>
      <w:szCs w:val="32"/>
    </w:rPr>
  </w:style>
  <w:style w:type="paragraph" w:customStyle="1" w:styleId="10">
    <w:name w:val="公文主标题"/>
    <w:basedOn w:val="1"/>
    <w:next w:val="1"/>
    <w:qFormat/>
    <w:uiPriority w:val="0"/>
    <w:pPr>
      <w:widowControl/>
      <w:spacing w:line="8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32"/>
      <w:lang w:bidi="ar"/>
    </w:rPr>
  </w:style>
  <w:style w:type="paragraph" w:customStyle="1" w:styleId="11">
    <w:name w:val="公文正文"/>
    <w:basedOn w:val="1"/>
    <w:qFormat/>
    <w:uiPriority w:val="0"/>
    <w:pPr>
      <w:widowControl/>
      <w:spacing w:line="560" w:lineRule="exact"/>
      <w:ind w:firstLine="880" w:firstLineChars="200"/>
    </w:pPr>
    <w:rPr>
      <w:rFonts w:eastAsia="方正仿宋_GBK" w:asciiTheme="minorAscii" w:hAnsiTheme="minorAscii"/>
      <w:sz w:val="32"/>
    </w:rPr>
  </w:style>
  <w:style w:type="paragraph" w:customStyle="1" w:styleId="12">
    <w:name w:val="公文一级标题"/>
    <w:basedOn w:val="3"/>
    <w:qFormat/>
    <w:uiPriority w:val="0"/>
    <w:pPr>
      <w:widowControl/>
      <w:spacing w:line="560" w:lineRule="exact"/>
      <w:ind w:firstLine="880" w:firstLineChars="200"/>
    </w:pPr>
    <w:rPr>
      <w:rFonts w:hint="default" w:asciiTheme="minorAscii" w:hAnsiTheme="minorAscii"/>
      <w:sz w:val="32"/>
    </w:rPr>
  </w:style>
  <w:style w:type="paragraph" w:customStyle="1" w:styleId="13">
    <w:name w:val="公文二级标题"/>
    <w:basedOn w:val="5"/>
    <w:qFormat/>
    <w:uiPriority w:val="0"/>
    <w:pPr>
      <w:widowControl/>
      <w:spacing w:line="560" w:lineRule="exact"/>
      <w:ind w:firstLine="880" w:firstLineChars="200"/>
    </w:pPr>
    <w:rPr>
      <w:rFonts w:eastAsia="方正楷体_GBK" w:asciiTheme="minorAscii" w:hAnsiTheme="minorAsci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2024-11-29T06:45:00Z</dcterms:created>
  <dc:creator>summer</dc:creator>
  <cp:lastModifiedBy>summer</cp:lastModifiedBy>
  <dcterms:modified xsi:type="dcterms:W3CDTF">2024-11-29T06:45:51Z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032E3C4C9C714DCCAC7302225668EFFC_11</vt:lpwstr>
  </property>
</Properties>
</file>