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265DF" w14:textId="77777777" w:rsidR="0075609F" w:rsidRDefault="00000000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国际经济与贸易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14:paraId="2E7AED16" w14:textId="3A678CBE" w:rsidR="0075609F" w:rsidRDefault="00000000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</w:t>
      </w:r>
      <w:r>
        <w:rPr>
          <w:rFonts w:ascii="微软雅黑" w:eastAsia="微软雅黑" w:hAnsi="微软雅黑"/>
          <w:b/>
          <w:sz w:val="36"/>
          <w:szCs w:val="36"/>
        </w:rPr>
        <w:t>2</w:t>
      </w:r>
      <w:r w:rsidR="00640F92">
        <w:rPr>
          <w:rFonts w:ascii="微软雅黑" w:eastAsia="微软雅黑" w:hAnsi="微软雅黑"/>
          <w:b/>
          <w:sz w:val="36"/>
          <w:szCs w:val="36"/>
        </w:rPr>
        <w:t>2</w:t>
      </w:r>
      <w:r>
        <w:rPr>
          <w:rFonts w:ascii="微软雅黑" w:eastAsia="微软雅黑" w:hAnsi="微软雅黑" w:hint="eastAsia"/>
          <w:b/>
          <w:sz w:val="36"/>
          <w:szCs w:val="36"/>
        </w:rPr>
        <w:t>-202</w:t>
      </w:r>
      <w:r w:rsidR="00640F92">
        <w:rPr>
          <w:rFonts w:ascii="微软雅黑" w:eastAsia="微软雅黑" w:hAnsi="微软雅黑"/>
          <w:b/>
          <w:sz w:val="36"/>
          <w:szCs w:val="36"/>
        </w:rPr>
        <w:t>3</w:t>
      </w:r>
      <w:r>
        <w:rPr>
          <w:rFonts w:ascii="微软雅黑" w:eastAsia="微软雅黑" w:hAnsi="微软雅黑" w:hint="eastAsia"/>
          <w:b/>
          <w:sz w:val="36"/>
          <w:szCs w:val="36"/>
        </w:rPr>
        <w:t>学年第二学期转专业录取办法</w:t>
      </w:r>
    </w:p>
    <w:p w14:paraId="3CE62D00" w14:textId="77777777" w:rsidR="0075609F" w:rsidRDefault="00000000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497526"/>
      <w:bookmarkStart w:id="1" w:name="_Toc396497634"/>
      <w:bookmarkStart w:id="2" w:name="_Toc396501700"/>
      <w:bookmarkStart w:id="3" w:name="_Toc393236437"/>
      <w:bookmarkStart w:id="4" w:name="_Toc396497324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655921D4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2773B123" w14:textId="77777777" w:rsidR="0075609F" w:rsidRDefault="00000000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3236438"/>
      <w:bookmarkStart w:id="6" w:name="_Toc396497527"/>
      <w:bookmarkStart w:id="7" w:name="_Toc396497325"/>
      <w:bookmarkStart w:id="8" w:name="_Toc396497635"/>
      <w:bookmarkStart w:id="9" w:name="_Toc396501701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1C5F4D81" w14:textId="77777777" w:rsidR="0075609F" w:rsidRPr="003249E8" w:rsidRDefault="00000000" w:rsidP="003249E8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专业名称：国际经济与贸易</w:t>
      </w:r>
    </w:p>
    <w:p w14:paraId="0F2D13C6" w14:textId="77777777" w:rsidR="0075609F" w:rsidRPr="003249E8" w:rsidRDefault="00000000" w:rsidP="003249E8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专业代码：530501</w:t>
      </w:r>
    </w:p>
    <w:p w14:paraId="24BA964A" w14:textId="2E26FB7B" w:rsidR="0075609F" w:rsidRPr="003249E8" w:rsidRDefault="00000000" w:rsidP="003249E8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入学要求</w:t>
      </w:r>
      <w:r w:rsidR="003249E8"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：</w:t>
      </w:r>
      <w:r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高中阶段教育毕业生或具有同等学力者</w:t>
      </w:r>
    </w:p>
    <w:p w14:paraId="288A6FF5" w14:textId="45695FDD" w:rsidR="003249E8" w:rsidRPr="003249E8" w:rsidRDefault="003249E8" w:rsidP="003249E8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3249E8">
        <w:rPr>
          <w:rFonts w:asciiTheme="minorEastAsia" w:eastAsiaTheme="minorEastAsia" w:hAnsiTheme="minorEastAsia" w:hint="eastAsia"/>
          <w:color w:val="auto"/>
          <w:sz w:val="28"/>
          <w:szCs w:val="28"/>
        </w:rPr>
        <w:t>修业年限：标准修业年限3年。实行弹性学制，最长修业年限6年</w:t>
      </w:r>
    </w:p>
    <w:p w14:paraId="25244C2F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14:paraId="7C8B5C7F" w14:textId="295EEDD1" w:rsidR="0075609F" w:rsidRDefault="003249E8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 w:rsidRPr="003249E8">
        <w:rPr>
          <w:rFonts w:ascii="宋体" w:hAnsi="宋体" w:hint="eastAsia"/>
          <w:color w:val="000000"/>
          <w:sz w:val="28"/>
          <w:szCs w:val="28"/>
        </w:rPr>
        <w:t>本专业培养具有社会主义核心价值观，德、智、体、美、劳全面发展，具有一定的科学文化水平，良好的人文素养与敬业精神，法治意识与创新思维，具备较强的可持续发展能力，善于国际交流，掌握国际经济与贸易专业知识和技术技能，领会行业领域的国家战略和相</w:t>
      </w:r>
      <w:r w:rsidRPr="003249E8">
        <w:rPr>
          <w:rFonts w:ascii="宋体" w:hAnsi="宋体" w:hint="eastAsia"/>
          <w:color w:val="000000"/>
          <w:sz w:val="28"/>
          <w:szCs w:val="28"/>
        </w:rPr>
        <w:lastRenderedPageBreak/>
        <w:t>关政策，面向国际贸易行业，能够从事进出口业务、外贸单证处理、外贸业务跟单、国际货运代理、跨境电子商务、报关报检等工作的高素质应用型技术技能人才。学生毕业3年后，应能精通国际贸易类岗位技能，成为进出口业务领域的技术骨干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14:paraId="09686189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14:paraId="379B4DA0" w14:textId="39D62E10" w:rsidR="0075609F" w:rsidRPr="003249E8" w:rsidRDefault="00000000" w:rsidP="003249E8">
      <w:pPr>
        <w:pStyle w:val="2"/>
        <w:spacing w:beforeLines="100" w:before="312" w:afterLines="100" w:after="312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（一）面向岗位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510"/>
        <w:gridCol w:w="1950"/>
        <w:gridCol w:w="2919"/>
      </w:tblGrid>
      <w:tr w:rsidR="0075609F" w14:paraId="5D8A05FE" w14:textId="77777777">
        <w:trPr>
          <w:trHeight w:val="379"/>
        </w:trPr>
        <w:tc>
          <w:tcPr>
            <w:tcW w:w="675" w:type="dxa"/>
            <w:vMerge w:val="restart"/>
            <w:vAlign w:val="center"/>
          </w:tcPr>
          <w:p w14:paraId="5BFDD667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701" w:type="dxa"/>
            <w:vMerge w:val="restart"/>
            <w:vAlign w:val="center"/>
          </w:tcPr>
          <w:p w14:paraId="3417211C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就业方向</w:t>
            </w:r>
          </w:p>
        </w:tc>
        <w:tc>
          <w:tcPr>
            <w:tcW w:w="1510" w:type="dxa"/>
            <w:vMerge w:val="restart"/>
            <w:vAlign w:val="center"/>
          </w:tcPr>
          <w:p w14:paraId="765DF407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职业岗位</w:t>
            </w:r>
          </w:p>
        </w:tc>
        <w:tc>
          <w:tcPr>
            <w:tcW w:w="4869" w:type="dxa"/>
            <w:gridSpan w:val="2"/>
            <w:vAlign w:val="center"/>
          </w:tcPr>
          <w:p w14:paraId="0D67ADFA" w14:textId="0EA46CD6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</w:t>
            </w:r>
            <w:r w:rsidR="00D819C0">
              <w:rPr>
                <w:rFonts w:ascii="宋体" w:hAnsi="宋体" w:hint="eastAsia"/>
                <w:b/>
                <w:bCs/>
                <w:szCs w:val="21"/>
              </w:rPr>
              <w:t>技能</w:t>
            </w:r>
          </w:p>
        </w:tc>
      </w:tr>
      <w:tr w:rsidR="0075609F" w14:paraId="0662203B" w14:textId="77777777">
        <w:trPr>
          <w:trHeight w:val="160"/>
        </w:trPr>
        <w:tc>
          <w:tcPr>
            <w:tcW w:w="675" w:type="dxa"/>
            <w:vMerge/>
            <w:vAlign w:val="center"/>
          </w:tcPr>
          <w:p w14:paraId="1314C7A1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1F3B239D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510" w:type="dxa"/>
            <w:vMerge/>
            <w:vAlign w:val="center"/>
          </w:tcPr>
          <w:p w14:paraId="3AD1F362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2372DD08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证书名称</w:t>
            </w:r>
          </w:p>
        </w:tc>
        <w:tc>
          <w:tcPr>
            <w:tcW w:w="2919" w:type="dxa"/>
            <w:vAlign w:val="center"/>
          </w:tcPr>
          <w:p w14:paraId="08963B00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颁证单位</w:t>
            </w:r>
          </w:p>
        </w:tc>
      </w:tr>
      <w:tr w:rsidR="0075609F" w14:paraId="2DB78B4B" w14:textId="77777777">
        <w:tc>
          <w:tcPr>
            <w:tcW w:w="675" w:type="dxa"/>
            <w:vAlign w:val="center"/>
          </w:tcPr>
          <w:p w14:paraId="7D7B37DE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7B1B47F1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核心外贸岗位</w:t>
            </w:r>
          </w:p>
          <w:p w14:paraId="60A3D1F9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（外贸企业）</w:t>
            </w:r>
          </w:p>
        </w:tc>
        <w:tc>
          <w:tcPr>
            <w:tcW w:w="1510" w:type="dxa"/>
            <w:vAlign w:val="center"/>
          </w:tcPr>
          <w:p w14:paraId="07BB2D2E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外销员</w:t>
            </w:r>
          </w:p>
        </w:tc>
        <w:tc>
          <w:tcPr>
            <w:tcW w:w="1950" w:type="dxa"/>
            <w:vAlign w:val="center"/>
          </w:tcPr>
          <w:p w14:paraId="32C0EA85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外销员</w:t>
            </w:r>
          </w:p>
        </w:tc>
        <w:tc>
          <w:tcPr>
            <w:tcW w:w="2919" w:type="dxa"/>
            <w:vAlign w:val="center"/>
          </w:tcPr>
          <w:p w14:paraId="2DF1BB9F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省商务厅</w:t>
            </w:r>
          </w:p>
        </w:tc>
      </w:tr>
      <w:tr w:rsidR="0075609F" w14:paraId="5CE56FC0" w14:textId="77777777">
        <w:tc>
          <w:tcPr>
            <w:tcW w:w="675" w:type="dxa"/>
            <w:vAlign w:val="center"/>
          </w:tcPr>
          <w:p w14:paraId="75678F7D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20F8A70C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7E2D3BEA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进出口业务员</w:t>
            </w:r>
          </w:p>
        </w:tc>
        <w:tc>
          <w:tcPr>
            <w:tcW w:w="1950" w:type="dxa"/>
            <w:vAlign w:val="center"/>
          </w:tcPr>
          <w:p w14:paraId="286087EE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国际贸易业务员</w:t>
            </w:r>
          </w:p>
        </w:tc>
        <w:tc>
          <w:tcPr>
            <w:tcW w:w="2919" w:type="dxa"/>
            <w:vAlign w:val="center"/>
          </w:tcPr>
          <w:p w14:paraId="1A4B7C1F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对外贸易经济合作企业协会</w:t>
            </w:r>
          </w:p>
        </w:tc>
      </w:tr>
      <w:tr w:rsidR="0075609F" w14:paraId="3F2EC568" w14:textId="77777777">
        <w:tc>
          <w:tcPr>
            <w:tcW w:w="675" w:type="dxa"/>
            <w:vAlign w:val="center"/>
          </w:tcPr>
          <w:p w14:paraId="68FD0552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14:paraId="4DC1FC32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25F4E91A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单证员</w:t>
            </w:r>
          </w:p>
        </w:tc>
        <w:tc>
          <w:tcPr>
            <w:tcW w:w="1950" w:type="dxa"/>
            <w:vAlign w:val="center"/>
          </w:tcPr>
          <w:p w14:paraId="3F9F433E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单证员</w:t>
            </w:r>
          </w:p>
        </w:tc>
        <w:tc>
          <w:tcPr>
            <w:tcW w:w="2919" w:type="dxa"/>
            <w:vAlign w:val="center"/>
          </w:tcPr>
          <w:p w14:paraId="5BE36F39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对外贸易经济合作企业协会</w:t>
            </w:r>
          </w:p>
        </w:tc>
      </w:tr>
      <w:tr w:rsidR="0075609F" w14:paraId="5F0EFC7F" w14:textId="77777777">
        <w:tc>
          <w:tcPr>
            <w:tcW w:w="675" w:type="dxa"/>
            <w:vAlign w:val="center"/>
          </w:tcPr>
          <w:p w14:paraId="00580F9C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4D5B8B91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4C0626D9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跟单员</w:t>
            </w:r>
          </w:p>
        </w:tc>
        <w:tc>
          <w:tcPr>
            <w:tcW w:w="1950" w:type="dxa"/>
            <w:vAlign w:val="center"/>
          </w:tcPr>
          <w:p w14:paraId="230D2DA6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外贸跟单员</w:t>
            </w:r>
          </w:p>
        </w:tc>
        <w:tc>
          <w:tcPr>
            <w:tcW w:w="2919" w:type="dxa"/>
            <w:vAlign w:val="center"/>
          </w:tcPr>
          <w:p w14:paraId="4B9CF279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</w:rPr>
              <w:t>全国外经贸单证专业培训考试中心</w:t>
            </w:r>
          </w:p>
        </w:tc>
      </w:tr>
      <w:tr w:rsidR="0075609F" w14:paraId="3CD11DB4" w14:textId="77777777">
        <w:trPr>
          <w:trHeight w:val="730"/>
        </w:trPr>
        <w:tc>
          <w:tcPr>
            <w:tcW w:w="675" w:type="dxa"/>
            <w:vAlign w:val="center"/>
          </w:tcPr>
          <w:p w14:paraId="5CF98D98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6CB9EAEA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其他外经贸岗位</w:t>
            </w:r>
          </w:p>
          <w:p w14:paraId="33760606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（外贸企业、外贸服务企业等）</w:t>
            </w:r>
          </w:p>
        </w:tc>
        <w:tc>
          <w:tcPr>
            <w:tcW w:w="1510" w:type="dxa"/>
            <w:vAlign w:val="center"/>
          </w:tcPr>
          <w:p w14:paraId="51D1E720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报关员</w:t>
            </w:r>
          </w:p>
        </w:tc>
        <w:tc>
          <w:tcPr>
            <w:tcW w:w="1950" w:type="dxa"/>
            <w:vAlign w:val="center"/>
          </w:tcPr>
          <w:p w14:paraId="7C9C9362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报关水平测试/</w:t>
            </w:r>
          </w:p>
          <w:p w14:paraId="1DCF11DC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国际贸易关务员</w:t>
            </w:r>
          </w:p>
        </w:tc>
        <w:tc>
          <w:tcPr>
            <w:tcW w:w="2919" w:type="dxa"/>
            <w:vAlign w:val="center"/>
          </w:tcPr>
          <w:p w14:paraId="2BECF71F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中国报关协会/对外贸易经济合作企业协会</w:t>
            </w:r>
          </w:p>
        </w:tc>
      </w:tr>
      <w:tr w:rsidR="0075609F" w14:paraId="4B405A3F" w14:textId="77777777">
        <w:tc>
          <w:tcPr>
            <w:tcW w:w="675" w:type="dxa"/>
            <w:vAlign w:val="center"/>
          </w:tcPr>
          <w:p w14:paraId="3D6D5A22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14:paraId="272798BA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351AF143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货代业务员</w:t>
            </w:r>
          </w:p>
        </w:tc>
        <w:tc>
          <w:tcPr>
            <w:tcW w:w="1950" w:type="dxa"/>
            <w:vAlign w:val="center"/>
          </w:tcPr>
          <w:p w14:paraId="65A65B13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货代员</w:t>
            </w:r>
          </w:p>
        </w:tc>
        <w:tc>
          <w:tcPr>
            <w:tcW w:w="2919" w:type="dxa"/>
            <w:vAlign w:val="center"/>
          </w:tcPr>
          <w:p w14:paraId="3A00C989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中国国际货运代理协会</w:t>
            </w:r>
          </w:p>
        </w:tc>
      </w:tr>
      <w:tr w:rsidR="0075609F" w14:paraId="116E5E0A" w14:textId="77777777">
        <w:tc>
          <w:tcPr>
            <w:tcW w:w="675" w:type="dxa"/>
            <w:vAlign w:val="center"/>
          </w:tcPr>
          <w:p w14:paraId="7ED2F5AE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</w:p>
        </w:tc>
        <w:tc>
          <w:tcPr>
            <w:tcW w:w="1701" w:type="dxa"/>
            <w:vMerge/>
            <w:vAlign w:val="center"/>
          </w:tcPr>
          <w:p w14:paraId="7E280965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60FD6B30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单证员</w:t>
            </w:r>
          </w:p>
        </w:tc>
        <w:tc>
          <w:tcPr>
            <w:tcW w:w="1950" w:type="dxa"/>
            <w:vAlign w:val="center"/>
          </w:tcPr>
          <w:p w14:paraId="7506083F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电子单证员</w:t>
            </w:r>
          </w:p>
        </w:tc>
        <w:tc>
          <w:tcPr>
            <w:tcW w:w="2919" w:type="dxa"/>
            <w:vAlign w:val="center"/>
          </w:tcPr>
          <w:p w14:paraId="037743BD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工信部电子单证中心</w:t>
            </w:r>
          </w:p>
        </w:tc>
      </w:tr>
      <w:tr w:rsidR="0075609F" w14:paraId="763E233E" w14:textId="77777777">
        <w:tc>
          <w:tcPr>
            <w:tcW w:w="675" w:type="dxa"/>
            <w:vAlign w:val="center"/>
          </w:tcPr>
          <w:p w14:paraId="521A57D6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8</w:t>
            </w:r>
          </w:p>
        </w:tc>
        <w:tc>
          <w:tcPr>
            <w:tcW w:w="1701" w:type="dxa"/>
            <w:vMerge/>
            <w:vAlign w:val="center"/>
          </w:tcPr>
          <w:p w14:paraId="57A87B0B" w14:textId="77777777" w:rsidR="0075609F" w:rsidRDefault="0075609F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758527B7" w14:textId="77777777" w:rsidR="0075609F" w:rsidRDefault="00000000">
            <w:pPr>
              <w:adjustRightInd w:val="0"/>
              <w:spacing w:line="360" w:lineRule="auto"/>
              <w:jc w:val="center"/>
              <w:textAlignment w:val="baseline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业务员</w:t>
            </w:r>
          </w:p>
        </w:tc>
        <w:tc>
          <w:tcPr>
            <w:tcW w:w="1950" w:type="dxa"/>
            <w:vAlign w:val="center"/>
          </w:tcPr>
          <w:p w14:paraId="105185B4" w14:textId="77777777" w:rsidR="0075609F" w:rsidRPr="003249E8" w:rsidRDefault="00000000">
            <w:pPr>
              <w:snapToGrid w:val="0"/>
              <w:spacing w:line="360" w:lineRule="exact"/>
              <w:jc w:val="center"/>
              <w:rPr>
                <w:rFonts w:ascii="宋体" w:hAnsi="宋体" w:cstheme="minorBidi"/>
                <w:szCs w:val="21"/>
              </w:rPr>
            </w:pPr>
            <w:r w:rsidRPr="003249E8">
              <w:rPr>
                <w:rFonts w:ascii="宋体" w:hAnsi="宋体" w:cstheme="minorBidi" w:hint="eastAsia"/>
                <w:szCs w:val="21"/>
              </w:rPr>
              <w:t>国际贸易从业技能</w:t>
            </w:r>
          </w:p>
          <w:p w14:paraId="2283055C" w14:textId="77777777" w:rsidR="0075609F" w:rsidRPr="003249E8" w:rsidRDefault="00000000">
            <w:pPr>
              <w:snapToGrid w:val="0"/>
              <w:spacing w:line="360" w:lineRule="exact"/>
              <w:jc w:val="center"/>
              <w:rPr>
                <w:rFonts w:ascii="宋体" w:hAnsi="宋体" w:cstheme="minorBidi"/>
                <w:szCs w:val="21"/>
              </w:rPr>
            </w:pPr>
            <w:r w:rsidRPr="003249E8">
              <w:rPr>
                <w:rFonts w:ascii="宋体" w:hAnsi="宋体" w:cstheme="minorBidi" w:hint="eastAsia"/>
                <w:szCs w:val="21"/>
              </w:rPr>
              <w:t>综合实训合格证书</w:t>
            </w:r>
          </w:p>
        </w:tc>
        <w:tc>
          <w:tcPr>
            <w:tcW w:w="2919" w:type="dxa"/>
            <w:vAlign w:val="center"/>
          </w:tcPr>
          <w:p w14:paraId="17717264" w14:textId="77777777" w:rsidR="0075609F" w:rsidRDefault="00000000">
            <w:pPr>
              <w:snapToGrid w:val="0"/>
              <w:spacing w:line="3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中国国际贸易学会</w:t>
            </w:r>
          </w:p>
        </w:tc>
      </w:tr>
    </w:tbl>
    <w:p w14:paraId="48DAF536" w14:textId="77777777" w:rsidR="0075609F" w:rsidRDefault="00000000">
      <w:pPr>
        <w:pStyle w:val="2"/>
        <w:spacing w:beforeLines="100" w:before="312" w:afterLines="100" w:after="312"/>
        <w:ind w:firstLine="640"/>
      </w:pPr>
      <w:r>
        <w:rPr>
          <w:rFonts w:hint="eastAsia"/>
          <w:sz w:val="32"/>
          <w:szCs w:val="32"/>
        </w:rPr>
        <w:t>（二）职业生涯路径</w:t>
      </w:r>
      <w:r>
        <w:rPr>
          <w:rFonts w:hint="eastAsia"/>
        </w:rPr>
        <w:t xml:space="preserve"> </w:t>
      </w:r>
    </w:p>
    <w:p w14:paraId="12FE03D8" w14:textId="5EB6720F" w:rsidR="0075609F" w:rsidRDefault="00000000">
      <w:pPr>
        <w:pStyle w:val="1"/>
        <w:spacing w:beforeLines="0" w:afterLines="0"/>
        <w:ind w:firstLineChars="0" w:firstLine="0"/>
        <w:jc w:val="center"/>
        <w:rPr>
          <w:sz w:val="24"/>
        </w:rPr>
      </w:pPr>
      <w:r>
        <w:rPr>
          <w:rFonts w:hint="eastAsia"/>
          <w:sz w:val="24"/>
        </w:rPr>
        <w:t>网络式职业生涯路径图：</w:t>
      </w:r>
    </w:p>
    <w:p w14:paraId="35E6262C" w14:textId="18428889" w:rsidR="0075609F" w:rsidRDefault="00452758">
      <w:pPr>
        <w:ind w:firstLine="55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077CF33" wp14:editId="42EF3D76">
                <wp:simplePos x="0" y="0"/>
                <wp:positionH relativeFrom="margin">
                  <wp:posOffset>1090295</wp:posOffset>
                </wp:positionH>
                <wp:positionV relativeFrom="paragraph">
                  <wp:posOffset>122555</wp:posOffset>
                </wp:positionV>
                <wp:extent cx="2872105" cy="1621155"/>
                <wp:effectExtent l="0" t="0" r="23495" b="1714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2105" cy="1621155"/>
                          <a:chOff x="0" y="0"/>
                          <a:chExt cx="3086100" cy="1828800"/>
                        </a:xfrm>
                        <a:effectLst/>
                      </wpg:grpSpPr>
                      <wps:wsp>
                        <wps:cNvPr id="7" name="直接箭头连接符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5900" y="1095375"/>
                            <a:ext cx="9525" cy="428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8" name="组合 8"/>
                        <wpg:cNvGrpSpPr/>
                        <wpg:grpSpPr>
                          <a:xfrm>
                            <a:off x="0" y="0"/>
                            <a:ext cx="3086100" cy="1828800"/>
                            <a:chOff x="2505" y="6630"/>
                            <a:chExt cx="4860" cy="2700"/>
                          </a:xfrm>
                          <a:effectLst/>
                        </wpg:grpSpPr>
                        <wps:wsp>
                          <wps:cNvPr id="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8880"/>
                              <a:ext cx="130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5C1EE1C" w14:textId="77777777" w:rsidR="0075609F" w:rsidRDefault="00000000">
                                <w:r>
                                  <w:rPr>
                                    <w:rFonts w:hint="eastAsia"/>
                                  </w:rPr>
                                  <w:t>业务助理员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0" y="8880"/>
                              <a:ext cx="127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CEC3428" w14:textId="77777777" w:rsidR="0075609F" w:rsidRDefault="00000000">
                                <w:pPr>
                                  <w:ind w:firstLineChars="50" w:firstLine="105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888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1E4CE5C" w14:textId="77777777" w:rsidR="0075609F" w:rsidRDefault="00000000">
                                <w:pPr>
                                  <w:ind w:firstLineChars="50" w:firstLine="105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6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4585E26" w14:textId="77777777" w:rsidR="0075609F" w:rsidRDefault="00000000">
                                <w:pPr>
                                  <w:ind w:firstLineChars="50" w:firstLine="105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外销员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663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D87B371" w14:textId="0A723853" w:rsidR="0075609F" w:rsidRDefault="00000000">
                                <w:pPr>
                                  <w:ind w:firstLineChars="50" w:firstLine="105"/>
                                </w:pPr>
                                <w:r>
                                  <w:rPr>
                                    <w:rFonts w:hint="eastAsia"/>
                                  </w:rPr>
                                  <w:t>经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</w:rPr>
                                  <w:t>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DBC200F" w14:textId="77777777" w:rsidR="0075609F" w:rsidRDefault="00000000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57A6D47" w14:textId="77777777" w:rsidR="0075609F" w:rsidRDefault="00000000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0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5" y="7080"/>
                              <a:ext cx="15" cy="6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77CF33" id="组合 21" o:spid="_x0000_s1026" style="position:absolute;left:0;text-align:left;margin-left:85.85pt;margin-top:9.65pt;width:226.15pt;height:127.65pt;z-index:251658240;mso-position-horizontal-relative:margin;mso-width-relative:margin;mso-height-relative:margin" coordsize="30861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27" type="#_x0000_t32" style="position:absolute;left:14859;top:10953;width:95;height:4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">
                  <v:stroke endarrow="block"/>
                </v:shape>
                <v:group id="组合 8" o:spid="_x0000_s1028" style="position:absolute;width:30861;height:18288" coordorigin="2505,6630" coordsize="4860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4260;top:8880;width:130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<v:textbox>
                      <w:txbxContent>
                        <w:p w14:paraId="35C1EE1C" w14:textId="77777777" w:rsidR="0075609F" w:rsidRDefault="00000000">
                          <w:r>
                            <w:rPr>
                              <w:rFonts w:hint="eastAsia"/>
                            </w:rPr>
                            <w:t>业务助理员</w:t>
                          </w:r>
                        </w:p>
                      </w:txbxContent>
                    </v:textbox>
                  </v:shape>
                  <v:shape id="Text Box 5" o:spid="_x0000_s1030" type="#_x0000_t202" style="position:absolute;left:6090;top:8880;width:1275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<v:textbox>
                      <w:txbxContent>
                        <w:p w14:paraId="6CEC3428" w14:textId="77777777" w:rsidR="0075609F" w:rsidRDefault="00000000">
                          <w:pPr>
                            <w:ind w:firstLineChars="50" w:firstLine="10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跟单员</w:t>
                          </w:r>
                        </w:p>
                      </w:txbxContent>
                    </v:textbox>
                  </v:shape>
                  <v:shape id="Text Box 6" o:spid="_x0000_s1031" type="#_x0000_t202" style="position:absolute;left:2505;top:8880;width:123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<v:textbox>
                      <w:txbxContent>
                        <w:p w14:paraId="71E4CE5C" w14:textId="77777777" w:rsidR="0075609F" w:rsidRDefault="00000000">
                          <w:pPr>
                            <w:ind w:firstLineChars="50" w:firstLine="10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单证员</w:t>
                          </w:r>
                        </w:p>
                      </w:txbxContent>
                    </v:textbox>
                  </v:shape>
                  <v:shape id="AutoShape 7" o:spid="_x0000_s1032" type="#_x0000_t32" style="position:absolute;left:3735;top:9135;width: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      <v:shape id="AutoShape 8" o:spid="_x0000_s1033" type="#_x0000_t32" style="position:absolute;left:5565;top:9135;width: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    <v:shape id="Text Box 9" o:spid="_x0000_s1034" type="#_x0000_t202" style="position:absolute;left:4260;top:7755;width:123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<v:textbox>
                      <w:txbxContent>
                        <w:p w14:paraId="74585E26" w14:textId="77777777" w:rsidR="0075609F" w:rsidRDefault="00000000">
                          <w:pPr>
                            <w:ind w:firstLineChars="50" w:firstLine="10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外销员</w:t>
                          </w:r>
                        </w:p>
                      </w:txbxContent>
                    </v:textbox>
                  </v:shape>
                  <v:shape id="Text Box 10" o:spid="_x0000_s1035" type="#_x0000_t202" style="position:absolute;left:4260;top:6630;width:123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<v:textbox>
                      <w:txbxContent>
                        <w:p w14:paraId="6D87B371" w14:textId="0A723853" w:rsidR="0075609F" w:rsidRDefault="00000000">
                          <w:pPr>
                            <w:ind w:firstLineChars="50" w:firstLine="105"/>
                          </w:pPr>
                          <w:r>
                            <w:rPr>
                              <w:rFonts w:hint="eastAsia"/>
                            </w:rPr>
                            <w:t>经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理</w:t>
                          </w:r>
                        </w:p>
                      </w:txbxContent>
                    </v:textbox>
                  </v:shape>
                  <v:shape id="Text Box 11" o:spid="_x0000_s1036" type="#_x0000_t202" style="position:absolute;left:6015;top:7755;width:123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  <v:textbox>
                      <w:txbxContent>
                        <w:p w14:paraId="1DBC200F" w14:textId="77777777" w:rsidR="0075609F" w:rsidRDefault="00000000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跟单主管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2505;top:7755;width:123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<v:textbox>
                      <w:txbxContent>
                        <w:p w14:paraId="457A6D47" w14:textId="77777777" w:rsidR="0075609F" w:rsidRDefault="00000000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单证主管</w:t>
                          </w:r>
                        </w:p>
                      </w:txbxContent>
                    </v:textbox>
                  </v:shape>
                  <v:shape id="AutoShape 13" o:spid="_x0000_s1038" type="#_x0000_t32" style="position:absolute;left:3735;top:7965;width: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">
                    <v:stroke startarrow="block"/>
                  </v:shape>
                  <v:shape id="AutoShape 14" o:spid="_x0000_s1039" type="#_x0000_t32" style="position:absolute;left:5490;top:7965;width: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  <v:stroke endarrow="block"/>
                  </v:shape>
                  <v:shape id="AutoShape 15" o:spid="_x0000_s1040" type="#_x0000_t32" style="position:absolute;left:4845;top:7080;width:15;height:6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">
                    <v:stroke endarrow="block"/>
                  </v:shape>
                </v:group>
                <w10:wrap anchorx="margin"/>
              </v:group>
            </w:pict>
          </mc:Fallback>
        </mc:AlternateContent>
      </w:r>
    </w:p>
    <w:p w14:paraId="5953425F" w14:textId="77777777" w:rsidR="0075609F" w:rsidRDefault="0075609F">
      <w:pPr>
        <w:ind w:firstLine="555"/>
        <w:rPr>
          <w:sz w:val="28"/>
          <w:szCs w:val="28"/>
        </w:rPr>
      </w:pPr>
    </w:p>
    <w:p w14:paraId="6A260EED" w14:textId="77777777" w:rsidR="0075609F" w:rsidRDefault="0075609F">
      <w:pPr>
        <w:ind w:firstLine="555"/>
        <w:rPr>
          <w:sz w:val="28"/>
          <w:szCs w:val="28"/>
        </w:rPr>
      </w:pPr>
    </w:p>
    <w:p w14:paraId="511780D3" w14:textId="77777777" w:rsidR="0075609F" w:rsidRDefault="0075609F">
      <w:pPr>
        <w:ind w:firstLine="555"/>
        <w:rPr>
          <w:rFonts w:ascii="宋体" w:hAnsi="宋体"/>
          <w:sz w:val="24"/>
        </w:rPr>
      </w:pPr>
    </w:p>
    <w:p w14:paraId="0DB5F99E" w14:textId="77777777" w:rsidR="0075609F" w:rsidRDefault="0075609F">
      <w:pPr>
        <w:ind w:firstLine="555"/>
        <w:rPr>
          <w:rFonts w:ascii="宋体" w:hAnsi="宋体"/>
          <w:sz w:val="24"/>
        </w:rPr>
      </w:pPr>
    </w:p>
    <w:p w14:paraId="1935E982" w14:textId="77777777" w:rsidR="0075609F" w:rsidRDefault="0075609F">
      <w:pPr>
        <w:ind w:firstLine="555"/>
        <w:rPr>
          <w:rFonts w:ascii="宋体" w:hAnsi="宋体"/>
          <w:sz w:val="24"/>
        </w:rPr>
      </w:pPr>
    </w:p>
    <w:p w14:paraId="444BE22A" w14:textId="77777777" w:rsidR="0075609F" w:rsidRDefault="0075609F">
      <w:pPr>
        <w:ind w:firstLine="555"/>
        <w:rPr>
          <w:rFonts w:ascii="宋体" w:hAnsi="宋体"/>
          <w:sz w:val="24"/>
        </w:rPr>
      </w:pPr>
    </w:p>
    <w:p w14:paraId="0B0B7E1A" w14:textId="77777777" w:rsidR="0075609F" w:rsidRDefault="00000000" w:rsidP="00452758">
      <w:pPr>
        <w:adjustRightInd w:val="0"/>
        <w:snapToGrid w:val="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lastRenderedPageBreak/>
        <w:t>说明：</w:t>
      </w:r>
    </w:p>
    <w:p w14:paraId="52F17540" w14:textId="3D63D785" w:rsidR="0075609F" w:rsidRDefault="00000000" w:rsidP="00452758">
      <w:pPr>
        <w:pStyle w:val="1"/>
        <w:spacing w:beforeLines="0" w:afterLines="0"/>
        <w:ind w:firstLineChars="200" w:firstLine="480"/>
        <w:jc w:val="left"/>
        <w:rPr>
          <w:rFonts w:ascii="宋体" w:eastAsia="宋体" w:hAnsi="宋体" w:cs="宋体"/>
          <w:b/>
          <w:color w:val="auto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外贸企业或外贸服务企业岗位名称并不整齐划一。由低到高，业务方面出口岗位常称作外销业务助理、外销员、外销（项目）经理、</w:t>
      </w:r>
      <w:r w:rsidR="00452758">
        <w:rPr>
          <w:rFonts w:ascii="宋体" w:eastAsia="宋体" w:hAnsi="宋体" w:cs="宋体" w:hint="eastAsia"/>
          <w:sz w:val="24"/>
          <w:szCs w:val="24"/>
        </w:rPr>
        <w:t>部门经理、</w:t>
      </w:r>
      <w:r>
        <w:rPr>
          <w:rFonts w:ascii="宋体" w:eastAsia="宋体" w:hAnsi="宋体" w:cs="宋体" w:hint="eastAsia"/>
          <w:sz w:val="24"/>
          <w:szCs w:val="24"/>
        </w:rPr>
        <w:t>业务副总、总经理等，进口及货代等岗位常称为业务助理、业务员、业务经理、项目经理、</w:t>
      </w:r>
      <w:r w:rsidR="00452758">
        <w:rPr>
          <w:rFonts w:ascii="宋体" w:eastAsia="宋体" w:hAnsi="宋体" w:cs="宋体" w:hint="eastAsia"/>
          <w:sz w:val="24"/>
          <w:szCs w:val="24"/>
        </w:rPr>
        <w:t>部门经理、</w:t>
      </w:r>
      <w:r>
        <w:rPr>
          <w:rFonts w:ascii="宋体" w:eastAsia="宋体" w:hAnsi="宋体" w:cs="宋体" w:hint="eastAsia"/>
          <w:sz w:val="24"/>
          <w:szCs w:val="24"/>
        </w:rPr>
        <w:t>业务副总、总经理等；跟单方面，货代类企业较为特殊，常称作“操作”；单证方面，特殊的是部分外贸企业将其归并到国际结算部。</w:t>
      </w:r>
      <w:r w:rsidR="00452758">
        <w:rPr>
          <w:rFonts w:ascii="宋体" w:eastAsia="宋体" w:hAnsi="宋体" w:cs="宋体" w:hint="eastAsia"/>
          <w:sz w:val="24"/>
          <w:szCs w:val="24"/>
        </w:rPr>
        <w:t>此外，外贸企业还可能设置货运业务类部门，或货代类外贸服务企业的业务、客服、单证等部门的相关岗位也是本专业学生职业生涯路径方向之范畴。</w:t>
      </w:r>
    </w:p>
    <w:p w14:paraId="142BEEDF" w14:textId="77777777" w:rsidR="0075609F" w:rsidRDefault="00000000">
      <w:pPr>
        <w:pStyle w:val="1"/>
        <w:numPr>
          <w:ilvl w:val="0"/>
          <w:numId w:val="1"/>
        </w:numPr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专业核心课程</w:t>
      </w:r>
    </w:p>
    <w:p w14:paraId="74779396" w14:textId="77777777" w:rsidR="0075609F" w:rsidRDefault="00000000">
      <w:pPr>
        <w:adjustRightIn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国际贸易实务、外贸单证实务、外贸跟单实务、通关理论与实务、国际货运代理实务、贸易综合实训和各项专业赛事集训等。</w:t>
      </w:r>
    </w:p>
    <w:p w14:paraId="2A65D2A3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1F4E757C" w14:textId="77777777" w:rsidR="0075609F" w:rsidRDefault="00000000">
      <w:pPr>
        <w:pStyle w:val="2"/>
        <w:spacing w:before="156" w:after="156"/>
      </w:pPr>
      <w:bookmarkStart w:id="10" w:name="_Toc49700079"/>
      <w:r>
        <w:rPr>
          <w:rFonts w:hint="eastAsia"/>
        </w:rPr>
        <w:t>（1</w:t>
      </w:r>
      <w:r>
        <w:t>）</w:t>
      </w:r>
      <w:r>
        <w:rPr>
          <w:rFonts w:hint="eastAsia"/>
        </w:rPr>
        <w:t>学分要求</w:t>
      </w:r>
      <w:bookmarkEnd w:id="10"/>
    </w:p>
    <w:p w14:paraId="1FFDC75A" w14:textId="69AEB28D" w:rsidR="0075609F" w:rsidRDefault="00640F92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bookmarkStart w:id="11" w:name="_Toc49700080"/>
      <w:r w:rsidRPr="00640F92">
        <w:rPr>
          <w:rFonts w:asciiTheme="minorEastAsia" w:eastAsiaTheme="minorEastAsia" w:hAnsiTheme="minorEastAsia" w:hint="eastAsia"/>
          <w:sz w:val="28"/>
          <w:szCs w:val="28"/>
        </w:rPr>
        <w:t>学生共须修满151.5学分，其中通识必修课应修满40学分，通识限选课修满9学分, 通识任选课修满4学分；专业必修课修满75学分，专业限选课至少修满15.5学分；素质拓展与社会实践课程修满8学分。各类课程学分可根据《江苏海院学分积累、转换和认定办法》予以认定</w:t>
      </w:r>
      <w:r w:rsidR="00597DAF">
        <w:rPr>
          <w:rFonts w:asciiTheme="minorEastAsia" w:eastAsiaTheme="minorEastAsia" w:hAnsiTheme="minorEastAsia" w:hint="eastAsia"/>
          <w:sz w:val="28"/>
          <w:szCs w:val="28"/>
        </w:rPr>
        <w:t>。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/>
          <w:sz w:val="28"/>
          <w:szCs w:val="28"/>
        </w:rPr>
        <w:t xml:space="preserve">    </w:t>
      </w:r>
    </w:p>
    <w:p w14:paraId="65D58F1A" w14:textId="77777777" w:rsidR="0075609F" w:rsidRDefault="0000000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</w:t>
      </w:r>
      <w:r>
        <w:rPr>
          <w:rFonts w:asciiTheme="minorEastAsia" w:eastAsiaTheme="minorEastAsia" w:hAnsiTheme="minorEastAsia"/>
          <w:sz w:val="28"/>
          <w:szCs w:val="28"/>
        </w:rPr>
        <w:t>）</w:t>
      </w:r>
      <w:r>
        <w:rPr>
          <w:rFonts w:asciiTheme="minorEastAsia" w:eastAsiaTheme="minorEastAsia" w:hAnsiTheme="minorEastAsia" w:hint="eastAsia"/>
          <w:sz w:val="28"/>
          <w:szCs w:val="28"/>
        </w:rPr>
        <w:t>外语应用能力要求</w:t>
      </w:r>
      <w:bookmarkEnd w:id="11"/>
    </w:p>
    <w:p w14:paraId="74486912" w14:textId="77777777" w:rsidR="00597DAF" w:rsidRDefault="0000000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取得江苏省高校英语应用能力考试A级证书，或通过江苏省高校英语应用能力考试口语考试。</w:t>
      </w:r>
    </w:p>
    <w:p w14:paraId="4CDFB641" w14:textId="60B3FEF2" w:rsidR="0075609F" w:rsidRDefault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小语种及偏远地区少数民族学生外语毕业标准分别参照《小语种学生外语课程教学实施办法》和《部分少数民族学生外语课程教学实施办法》执行。</w:t>
      </w:r>
      <w:r>
        <w:rPr>
          <w:rFonts w:asciiTheme="minorEastAsia" w:eastAsiaTheme="minorEastAsia" w:hAnsiTheme="minorEastAsia"/>
          <w:sz w:val="28"/>
          <w:szCs w:val="28"/>
        </w:rPr>
        <w:tab/>
      </w:r>
    </w:p>
    <w:p w14:paraId="69DB2B82" w14:textId="77777777" w:rsidR="00597DAF" w:rsidRPr="00597DAF" w:rsidRDefault="00597DAF" w:rsidP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对标准学制内未能取得规定外语等级考试要求学生，可以在标准</w:t>
      </w:r>
      <w:r w:rsidRPr="00597DAF">
        <w:rPr>
          <w:rFonts w:asciiTheme="minorEastAsia" w:eastAsiaTheme="minorEastAsia" w:hAnsiTheme="minorEastAsia" w:hint="eastAsia"/>
          <w:sz w:val="28"/>
          <w:szCs w:val="28"/>
        </w:rPr>
        <w:lastRenderedPageBreak/>
        <w:t>学制后、弹性学制内申请参加学校组织的英语应用能力水平考试，合格后方可毕业。</w:t>
      </w:r>
    </w:p>
    <w:p w14:paraId="3D5FC556" w14:textId="54FF73C4" w:rsidR="0075609F" w:rsidRDefault="00597DAF" w:rsidP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为鼓励学生考取更高等级英语证书，对考取比毕业要求等级高，且至少为高校英语应用能力A级证书或口语证书的学生，可以用证书置换高职英语课程2个学期学分，成绩认定为85分（A级或口语）、90分（四级）或95分（六级），也可申请课程免修。</w:t>
      </w:r>
    </w:p>
    <w:p w14:paraId="1E225966" w14:textId="77777777" w:rsidR="0075609F" w:rsidRDefault="00000000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（3）计算机能力要求</w:t>
      </w:r>
    </w:p>
    <w:p w14:paraId="1D085E03" w14:textId="77777777" w:rsidR="00597DAF" w:rsidRPr="00597DAF" w:rsidRDefault="00597DAF" w:rsidP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鼓励学生考取计算机证书，但不将其作为毕业资格要求。对考取全国计算机ATA证书或江苏省计算机等级考试一级证书的学生，可申请信息技术类课程免修，直接置换对应学分。</w:t>
      </w:r>
    </w:p>
    <w:p w14:paraId="089CD1DB" w14:textId="054E0452" w:rsidR="0075609F" w:rsidRDefault="00000000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（4）职业资格证书要求</w:t>
      </w:r>
    </w:p>
    <w:p w14:paraId="02E41C90" w14:textId="54F01380" w:rsidR="00597DAF" w:rsidRPr="00597DAF" w:rsidRDefault="00597DAF" w:rsidP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实行“学历证书+职业技能等级证书”制度，至少获得1个本专业相应的职业技能或职业资格证书或相关“1+X”证书。</w:t>
      </w:r>
    </w:p>
    <w:p w14:paraId="3644713E" w14:textId="04288447" w:rsidR="0075609F" w:rsidRDefault="00597DAF" w:rsidP="00597DAF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597DAF">
        <w:rPr>
          <w:rFonts w:asciiTheme="minorEastAsia" w:eastAsiaTheme="minorEastAsia" w:hAnsiTheme="minorEastAsia" w:hint="eastAsia"/>
          <w:sz w:val="28"/>
          <w:szCs w:val="28"/>
        </w:rPr>
        <w:t>参加校级以上（包括校级）专业相关技能大赛并获奖，或者参加校商贸技能大师工作室训练并考核合格，可以视为取得专业证书。</w:t>
      </w:r>
    </w:p>
    <w:p w14:paraId="7AB9315C" w14:textId="77777777" w:rsidR="0075609F" w:rsidRDefault="00000000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（5）操行合格要求</w:t>
      </w:r>
    </w:p>
    <w:p w14:paraId="2DA78E75" w14:textId="77777777" w:rsidR="0075609F" w:rsidRDefault="00000000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根据《江苏海事职业技术学院学生操行积分管理办法》对学生进行德育素质考核，考核结果合格及以上。</w:t>
      </w:r>
    </w:p>
    <w:p w14:paraId="1010F80C" w14:textId="77777777" w:rsidR="0075609F" w:rsidRDefault="00000000">
      <w:pPr>
        <w:pStyle w:val="2"/>
        <w:spacing w:beforeLines="100" w:before="312" w:afterLines="100" w:after="312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>（6）体质合格要求</w:t>
      </w:r>
    </w:p>
    <w:p w14:paraId="76089A28" w14:textId="77777777" w:rsidR="0075609F" w:rsidRDefault="00000000">
      <w:pPr>
        <w:spacing w:line="360" w:lineRule="auto"/>
        <w:ind w:firstLine="555"/>
        <w:rPr>
          <w:rFonts w:ascii="Times New Roman" w:eastAsia="黑体" w:hAnsi="黑体"/>
          <w:sz w:val="28"/>
          <w:szCs w:val="28"/>
        </w:rPr>
      </w:pPr>
      <w:bookmarkStart w:id="12" w:name="_Hlk11825864"/>
      <w:r>
        <w:rPr>
          <w:rFonts w:asciiTheme="minorEastAsia" w:eastAsiaTheme="minorEastAsia" w:hAnsiTheme="minorEastAsia" w:hint="eastAsia"/>
          <w:sz w:val="28"/>
          <w:szCs w:val="28"/>
        </w:rPr>
        <w:t>根据《国家学生体质健康标准》对学生进行体质测试，考核结果</w:t>
      </w: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合格以上。</w:t>
      </w:r>
      <w:bookmarkEnd w:id="12"/>
    </w:p>
    <w:p w14:paraId="430EDA68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13" w:name="_Toc396501702"/>
      <w:bookmarkStart w:id="14" w:name="_Toc393236439"/>
      <w:bookmarkStart w:id="15" w:name="_Toc396497326"/>
      <w:bookmarkStart w:id="16" w:name="_Toc396497636"/>
      <w:bookmarkStart w:id="17" w:name="_Toc396497528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2BDD9496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6E99F8EF" w14:textId="77777777" w:rsidR="0075609F" w:rsidRDefault="0000000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符合《江苏海事职业技术学院学生转专业管理办法（修订案）》遴选方案规定的相关学生。</w:t>
      </w:r>
    </w:p>
    <w:p w14:paraId="23EFDCBE" w14:textId="77777777" w:rsidR="0075609F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p w14:paraId="43F41880" w14:textId="3A6694C9" w:rsidR="0075609F" w:rsidRDefault="00000000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 w:hint="eastAsia"/>
          <w:sz w:val="28"/>
          <w:szCs w:val="28"/>
        </w:rPr>
        <w:t>1</w:t>
      </w:r>
      <w:r>
        <w:rPr>
          <w:rFonts w:ascii="Times New Roman" w:hAnsi="Times New Roman" w:hint="eastAsia"/>
          <w:sz w:val="28"/>
          <w:szCs w:val="28"/>
        </w:rPr>
        <w:t>）</w:t>
      </w:r>
      <w:r>
        <w:rPr>
          <w:rFonts w:asciiTheme="minorEastAsia" w:eastAsiaTheme="minorEastAsia" w:hAnsiTheme="minorEastAsia" w:hint="eastAsia"/>
          <w:sz w:val="28"/>
          <w:szCs w:val="28"/>
        </w:rPr>
        <w:t>获得高校英语应用能力</w:t>
      </w:r>
      <w:r w:rsidR="00597DAF">
        <w:rPr>
          <w:rFonts w:asciiTheme="minorEastAsia" w:eastAsiaTheme="minorEastAsia" w:hAnsiTheme="minorEastAsia"/>
          <w:sz w:val="28"/>
          <w:szCs w:val="28"/>
        </w:rPr>
        <w:t>B/A</w:t>
      </w:r>
      <w:r>
        <w:rPr>
          <w:rFonts w:asciiTheme="minorEastAsia" w:eastAsiaTheme="minorEastAsia" w:hAnsiTheme="minorEastAsia" w:hint="eastAsia"/>
          <w:sz w:val="28"/>
          <w:szCs w:val="28"/>
        </w:rPr>
        <w:t>级证书及以上成绩。</w:t>
      </w:r>
    </w:p>
    <w:p w14:paraId="065CB82D" w14:textId="77777777" w:rsidR="0075609F" w:rsidRDefault="00000000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 w:hint="eastAsia"/>
          <w:sz w:val="28"/>
          <w:szCs w:val="28"/>
        </w:rPr>
        <w:t>）在校学习期间，无处分记录。</w:t>
      </w:r>
    </w:p>
    <w:p w14:paraId="2E124960" w14:textId="77777777" w:rsidR="0075609F" w:rsidRDefault="00000000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 w:hint="eastAsia"/>
          <w:sz w:val="28"/>
          <w:szCs w:val="28"/>
        </w:rPr>
        <w:t>）当申请学生数大于可录取数时，以当前学期平均学分绩点排名为序，择优录取。</w:t>
      </w:r>
    </w:p>
    <w:bookmarkEnd w:id="13"/>
    <w:bookmarkEnd w:id="14"/>
    <w:bookmarkEnd w:id="15"/>
    <w:bookmarkEnd w:id="16"/>
    <w:bookmarkEnd w:id="17"/>
    <w:p w14:paraId="0E95B61A" w14:textId="77777777" w:rsidR="0075609F" w:rsidRDefault="0075609F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75609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85B65" w14:textId="77777777" w:rsidR="00D34AD1" w:rsidRDefault="00D34AD1">
      <w:r>
        <w:separator/>
      </w:r>
    </w:p>
  </w:endnote>
  <w:endnote w:type="continuationSeparator" w:id="0">
    <w:p w14:paraId="536B2F29" w14:textId="77777777" w:rsidR="00D34AD1" w:rsidRDefault="00D3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6A4F3" w14:textId="77777777" w:rsidR="00D34AD1" w:rsidRDefault="00D34AD1">
      <w:r>
        <w:separator/>
      </w:r>
    </w:p>
  </w:footnote>
  <w:footnote w:type="continuationSeparator" w:id="0">
    <w:p w14:paraId="44E0E6BE" w14:textId="77777777" w:rsidR="00D34AD1" w:rsidRDefault="00D34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34703" w14:textId="77777777" w:rsidR="0075609F" w:rsidRDefault="0075609F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52900"/>
    <w:multiLevelType w:val="singleLevel"/>
    <w:tmpl w:val="54C5290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48308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526F6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D41BA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2813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49E8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2758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13D0"/>
    <w:rsid w:val="004B5E17"/>
    <w:rsid w:val="004B6DF3"/>
    <w:rsid w:val="004C26DF"/>
    <w:rsid w:val="004C6D7C"/>
    <w:rsid w:val="004D0783"/>
    <w:rsid w:val="004D0A00"/>
    <w:rsid w:val="004D1F84"/>
    <w:rsid w:val="004D2E36"/>
    <w:rsid w:val="004D67EF"/>
    <w:rsid w:val="004D7D7F"/>
    <w:rsid w:val="004E0E0C"/>
    <w:rsid w:val="004E11EF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FB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97DAF"/>
    <w:rsid w:val="005A2FBD"/>
    <w:rsid w:val="005A44D4"/>
    <w:rsid w:val="005A4BA9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0F9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259F"/>
    <w:rsid w:val="0075354F"/>
    <w:rsid w:val="0075609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C7A51"/>
    <w:rsid w:val="008D051C"/>
    <w:rsid w:val="008D10FE"/>
    <w:rsid w:val="008D6C06"/>
    <w:rsid w:val="008E599C"/>
    <w:rsid w:val="008E73DB"/>
    <w:rsid w:val="008E796B"/>
    <w:rsid w:val="008F0165"/>
    <w:rsid w:val="008F3A55"/>
    <w:rsid w:val="008F70C4"/>
    <w:rsid w:val="009017BD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934C1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97903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4AD1"/>
    <w:rsid w:val="00D365D8"/>
    <w:rsid w:val="00D55D97"/>
    <w:rsid w:val="00D56184"/>
    <w:rsid w:val="00D65510"/>
    <w:rsid w:val="00D6676C"/>
    <w:rsid w:val="00D748A7"/>
    <w:rsid w:val="00D8011F"/>
    <w:rsid w:val="00D819C0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2D"/>
    <w:rsid w:val="00F41C90"/>
    <w:rsid w:val="00F44389"/>
    <w:rsid w:val="00F4694F"/>
    <w:rsid w:val="00F53AA1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15CD"/>
    <w:rsid w:val="00FE2E5F"/>
    <w:rsid w:val="00FE3F1A"/>
    <w:rsid w:val="00FF13E9"/>
    <w:rsid w:val="00FF21B3"/>
    <w:rsid w:val="00FF4A2F"/>
    <w:rsid w:val="040A2BCE"/>
    <w:rsid w:val="0D3C052E"/>
    <w:rsid w:val="1BA509E5"/>
    <w:rsid w:val="1DA0459C"/>
    <w:rsid w:val="1DAB71DA"/>
    <w:rsid w:val="22E56FB7"/>
    <w:rsid w:val="39E22AE7"/>
    <w:rsid w:val="48340C07"/>
    <w:rsid w:val="5A945EAD"/>
    <w:rsid w:val="62505BB1"/>
    <w:rsid w:val="62CE53E0"/>
    <w:rsid w:val="63B45DF5"/>
    <w:rsid w:val="66371F0D"/>
    <w:rsid w:val="71CA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2D660A"/>
  <w15:docId w15:val="{30B0A5D4-8855-42EB-B79F-72A7B8D4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8282D97-52BA-4272-A92B-815AC957C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349887581@qq.com</cp:lastModifiedBy>
  <cp:revision>78</cp:revision>
  <cp:lastPrinted>2019-12-17T07:39:00Z</cp:lastPrinted>
  <dcterms:created xsi:type="dcterms:W3CDTF">2018-09-12T15:17:00Z</dcterms:created>
  <dcterms:modified xsi:type="dcterms:W3CDTF">2022-12-01T07:15:00Z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7A1A6FCDE26D40FDBAFAF76443C9470F</vt:lpwstr>
  </property>
</Properties>
</file>