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69F1A4"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商务英语</w:t>
      </w:r>
      <w:r>
        <w:rPr>
          <w:rFonts w:ascii="微软雅黑" w:hAnsi="微软雅黑" w:eastAsia="微软雅黑"/>
          <w:b/>
          <w:sz w:val="36"/>
          <w:szCs w:val="36"/>
        </w:rPr>
        <w:t>专业</w:t>
      </w:r>
    </w:p>
    <w:p w14:paraId="2B53D787"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202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4</w:t>
      </w:r>
      <w:r>
        <w:rPr>
          <w:rFonts w:hint="eastAsia" w:ascii="微软雅黑" w:hAnsi="微软雅黑" w:eastAsia="微软雅黑"/>
          <w:b/>
          <w:sz w:val="36"/>
          <w:szCs w:val="36"/>
        </w:rPr>
        <w:t>-202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5</w:t>
      </w:r>
      <w:r>
        <w:rPr>
          <w:rFonts w:hint="eastAsia" w:ascii="微软雅黑" w:hAnsi="微软雅黑" w:eastAsia="微软雅黑"/>
          <w:b/>
          <w:sz w:val="36"/>
          <w:szCs w:val="36"/>
        </w:rPr>
        <w:t>学年第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一</w:t>
      </w:r>
      <w:r>
        <w:rPr>
          <w:rFonts w:hint="eastAsia" w:ascii="微软雅黑" w:hAnsi="微软雅黑" w:eastAsia="微软雅黑"/>
          <w:b/>
          <w:sz w:val="36"/>
          <w:szCs w:val="36"/>
        </w:rPr>
        <w:t>学期转专业录取办法</w:t>
      </w:r>
    </w:p>
    <w:p w14:paraId="0E76B829">
      <w:pPr>
        <w:pStyle w:val="2"/>
        <w:spacing w:before="312" w:after="312" w:line="360" w:lineRule="auto"/>
        <w:ind w:firstLine="560" w:firstLineChars="200"/>
        <w:rPr>
          <w:rFonts w:asciiTheme="minorEastAsia" w:hAnsiTheme="minorEastAsia" w:eastAsiaTheme="minorEastAsia"/>
          <w:color w:val="auto"/>
          <w:sz w:val="28"/>
          <w:szCs w:val="28"/>
        </w:rPr>
      </w:pPr>
      <w:bookmarkStart w:id="0" w:name="_Toc396501700"/>
      <w:bookmarkStart w:id="1" w:name="_Toc396497526"/>
      <w:bookmarkStart w:id="2" w:name="_Toc393236437"/>
      <w:bookmarkStart w:id="3" w:name="_Toc396497324"/>
      <w:bookmarkStart w:id="4" w:name="_Toc396497634"/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为适应高等职业教育改革与发展，充分体现“以生为本”的教育</w:t>
      </w:r>
      <w:bookmarkStart w:id="30" w:name="_GoBack"/>
      <w:bookmarkEnd w:id="30"/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理念，尊重学生个人志向，发挥学生专长，激发学生学习积极性、主动性，进一步完善个性化人才培养模式，进一步规范学校学生转专业行为，科学稳妥地组织转专业相关工作，依据《江苏海事职业技术学院学生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lang w:val="en-US" w:eastAsia="zh-CN"/>
        </w:rPr>
        <w:t>学籍管理办法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》制定本办法。</w:t>
      </w:r>
    </w:p>
    <w:bookmarkEnd w:id="0"/>
    <w:bookmarkEnd w:id="1"/>
    <w:bookmarkEnd w:id="2"/>
    <w:bookmarkEnd w:id="3"/>
    <w:bookmarkEnd w:id="4"/>
    <w:p w14:paraId="310FFE37">
      <w:pPr>
        <w:pStyle w:val="3"/>
        <w:spacing w:before="156" w:after="156"/>
        <w:ind w:firstLine="707" w:firstLineChars="221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（一）专业名称</w:t>
      </w:r>
    </w:p>
    <w:tbl>
      <w:tblPr>
        <w:tblStyle w:val="12"/>
        <w:tblW w:w="637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8"/>
        <w:gridCol w:w="2026"/>
        <w:gridCol w:w="2126"/>
      </w:tblGrid>
      <w:tr w14:paraId="4C5157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8" w:type="dxa"/>
            <w:vAlign w:val="center"/>
          </w:tcPr>
          <w:p w14:paraId="7779ACA1">
            <w:pPr>
              <w:snapToGrid w:val="0"/>
              <w:spacing w:line="300" w:lineRule="exact"/>
              <w:jc w:val="center"/>
              <w:rPr>
                <w:rFonts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  <w:p w14:paraId="157F1307">
            <w:pPr>
              <w:snapToGrid w:val="0"/>
              <w:spacing w:line="300" w:lineRule="exact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（代码）</w:t>
            </w:r>
          </w:p>
        </w:tc>
        <w:tc>
          <w:tcPr>
            <w:tcW w:w="2026" w:type="dxa"/>
            <w:vAlign w:val="center"/>
          </w:tcPr>
          <w:p w14:paraId="3D3F7EB2">
            <w:pPr>
              <w:snapToGrid w:val="0"/>
              <w:spacing w:line="300" w:lineRule="exact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所属专业大类</w:t>
            </w:r>
          </w:p>
          <w:p w14:paraId="3AD9ED07">
            <w:pPr>
              <w:snapToGrid w:val="0"/>
              <w:spacing w:line="300" w:lineRule="exact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（代码）</w:t>
            </w:r>
          </w:p>
        </w:tc>
        <w:tc>
          <w:tcPr>
            <w:tcW w:w="2126" w:type="dxa"/>
            <w:vAlign w:val="center"/>
          </w:tcPr>
          <w:p w14:paraId="620111B4">
            <w:pPr>
              <w:snapToGrid w:val="0"/>
              <w:spacing w:line="300" w:lineRule="exact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所属专业类</w:t>
            </w:r>
          </w:p>
          <w:p w14:paraId="3B538E13">
            <w:pPr>
              <w:snapToGrid w:val="0"/>
              <w:spacing w:line="300" w:lineRule="exact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（代码）</w:t>
            </w:r>
          </w:p>
        </w:tc>
      </w:tr>
      <w:tr w14:paraId="571701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8" w:type="dxa"/>
            <w:vAlign w:val="center"/>
          </w:tcPr>
          <w:p w14:paraId="576A5071">
            <w:pPr>
              <w:widowControl/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商务英语</w:t>
            </w:r>
          </w:p>
          <w:p w14:paraId="6DAE7EB3">
            <w:pPr>
              <w:widowControl/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（570201）</w:t>
            </w:r>
          </w:p>
        </w:tc>
        <w:tc>
          <w:tcPr>
            <w:tcW w:w="2026" w:type="dxa"/>
            <w:vAlign w:val="center"/>
          </w:tcPr>
          <w:p w14:paraId="14316DB2">
            <w:pPr>
              <w:widowControl/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教育与体育大类（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57</w:t>
            </w: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126" w:type="dxa"/>
            <w:vAlign w:val="center"/>
          </w:tcPr>
          <w:p w14:paraId="0E6006A7">
            <w:pPr>
              <w:widowControl/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语言类</w:t>
            </w:r>
          </w:p>
          <w:p w14:paraId="26AF3DA0">
            <w:pPr>
              <w:widowControl/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（5702）</w:t>
            </w:r>
          </w:p>
        </w:tc>
      </w:tr>
    </w:tbl>
    <w:p w14:paraId="33494A24">
      <w:pPr>
        <w:pStyle w:val="3"/>
        <w:spacing w:before="156" w:after="156"/>
        <w:ind w:firstLine="708" w:firstLineChars="253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5" w:name="_Toc396497325"/>
      <w:bookmarkStart w:id="6" w:name="_Toc396497635"/>
      <w:bookmarkStart w:id="7" w:name="_Toc396497527"/>
      <w:bookmarkStart w:id="8" w:name="_Toc393236438"/>
      <w:bookmarkStart w:id="9" w:name="_Toc39650170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二）入学要求</w:t>
      </w:r>
    </w:p>
    <w:p w14:paraId="655903B9">
      <w:pPr>
        <w:adjustRightInd w:val="0"/>
        <w:snapToGrid w:val="0"/>
        <w:spacing w:before="156" w:after="156" w:line="360" w:lineRule="auto"/>
        <w:ind w:firstLine="720" w:firstLineChars="3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高中阶段教育毕业生或具有同等学力者</w:t>
      </w:r>
      <w:bookmarkEnd w:id="5"/>
      <w:bookmarkEnd w:id="6"/>
      <w:bookmarkEnd w:id="7"/>
      <w:bookmarkEnd w:id="8"/>
      <w:bookmarkEnd w:id="9"/>
    </w:p>
    <w:p w14:paraId="1E5E9BB8">
      <w:pPr>
        <w:pStyle w:val="3"/>
        <w:spacing w:before="156" w:after="156"/>
        <w:ind w:left="424" w:leftChars="202" w:firstLine="284" w:firstLineChars="89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10" w:name="_Toc393236440"/>
      <w:bookmarkStart w:id="11" w:name="_Toc396497529"/>
      <w:bookmarkStart w:id="12" w:name="_Toc396497327"/>
      <w:bookmarkStart w:id="13" w:name="_Toc396501703"/>
      <w:bookmarkStart w:id="14" w:name="_Toc396497637"/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</w:t>
      </w:r>
      <w:bookmarkEnd w:id="10"/>
      <w:bookmarkEnd w:id="11"/>
      <w:bookmarkEnd w:id="12"/>
      <w:bookmarkEnd w:id="13"/>
      <w:bookmarkEnd w:id="14"/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修业年限</w:t>
      </w:r>
    </w:p>
    <w:p w14:paraId="212F9EA0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标准修业年限3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年，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实行弹性学制，最长修业年限6年</w:t>
      </w:r>
    </w:p>
    <w:p w14:paraId="008B975D">
      <w:pPr>
        <w:pStyle w:val="3"/>
        <w:spacing w:before="156" w:after="156"/>
        <w:ind w:firstLine="640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15" w:name="_Toc393236441"/>
      <w:bookmarkStart w:id="16" w:name="_Toc396497530"/>
      <w:bookmarkStart w:id="17" w:name="_Toc396501704"/>
      <w:bookmarkStart w:id="18" w:name="_Toc396497638"/>
      <w:bookmarkStart w:id="19" w:name="_Toc396497328"/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（四）教育类型和学历层次</w:t>
      </w:r>
      <w:bookmarkEnd w:id="15"/>
      <w:bookmarkEnd w:id="16"/>
      <w:bookmarkEnd w:id="17"/>
      <w:bookmarkEnd w:id="18"/>
      <w:bookmarkEnd w:id="19"/>
    </w:p>
    <w:p w14:paraId="77335E4E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普通高等职业教育、专科</w:t>
      </w:r>
    </w:p>
    <w:p w14:paraId="268DB169">
      <w:pPr>
        <w:pStyle w:val="2"/>
        <w:spacing w:before="312" w:after="31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二、</w:t>
      </w:r>
      <w:bookmarkStart w:id="20" w:name="_Toc396497642"/>
      <w:bookmarkStart w:id="21" w:name="_Toc396501708"/>
      <w:bookmarkStart w:id="22" w:name="_Toc396497332"/>
      <w:bookmarkStart w:id="23" w:name="_Toc393236445"/>
      <w:bookmarkStart w:id="24" w:name="_Toc39649753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职业</w:t>
      </w:r>
      <w:bookmarkEnd w:id="20"/>
      <w:bookmarkEnd w:id="21"/>
      <w:bookmarkEnd w:id="22"/>
      <w:bookmarkEnd w:id="23"/>
      <w:bookmarkEnd w:id="2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岗位及发展</w:t>
      </w:r>
    </w:p>
    <w:p w14:paraId="5FD465A2">
      <w:pPr>
        <w:pStyle w:val="3"/>
        <w:spacing w:before="156" w:after="156"/>
        <w:ind w:firstLineChars="175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一）面向岗位</w:t>
      </w:r>
    </w:p>
    <w:tbl>
      <w:tblPr>
        <w:tblStyle w:val="12"/>
        <w:tblW w:w="93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411"/>
        <w:gridCol w:w="10"/>
        <w:gridCol w:w="1841"/>
        <w:gridCol w:w="1700"/>
        <w:gridCol w:w="1535"/>
        <w:gridCol w:w="1615"/>
      </w:tblGrid>
      <w:tr w14:paraId="31CF6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271" w:type="dxa"/>
            <w:vMerge w:val="restart"/>
            <w:shd w:val="clear" w:color="auto" w:fill="FFFFFF" w:themeFill="background1"/>
            <w:vAlign w:val="center"/>
          </w:tcPr>
          <w:p w14:paraId="25288423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421" w:type="dxa"/>
            <w:gridSpan w:val="2"/>
            <w:vMerge w:val="restart"/>
            <w:shd w:val="clear" w:color="auto" w:fill="FFFFFF" w:themeFill="background1"/>
            <w:vAlign w:val="center"/>
          </w:tcPr>
          <w:p w14:paraId="2E093A03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专业方向</w:t>
            </w:r>
          </w:p>
        </w:tc>
        <w:tc>
          <w:tcPr>
            <w:tcW w:w="1841" w:type="dxa"/>
            <w:vMerge w:val="restart"/>
            <w:shd w:val="clear" w:color="auto" w:fill="FFFFFF" w:themeFill="background1"/>
            <w:vAlign w:val="center"/>
          </w:tcPr>
          <w:p w14:paraId="278FBADF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职业岗位</w:t>
            </w:r>
          </w:p>
        </w:tc>
        <w:tc>
          <w:tcPr>
            <w:tcW w:w="4850" w:type="dxa"/>
            <w:gridSpan w:val="3"/>
            <w:shd w:val="clear" w:color="auto" w:fill="FFFFFF" w:themeFill="background1"/>
            <w:vAlign w:val="center"/>
          </w:tcPr>
          <w:p w14:paraId="782F2B9E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职业技能等级证书、行业标准或证书</w:t>
            </w:r>
          </w:p>
        </w:tc>
      </w:tr>
      <w:tr w14:paraId="6D5A8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271" w:type="dxa"/>
            <w:vMerge w:val="continue"/>
            <w:shd w:val="clear" w:color="auto" w:fill="FFFFFF" w:themeFill="background1"/>
          </w:tcPr>
          <w:p w14:paraId="32241F1C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gridSpan w:val="2"/>
            <w:vMerge w:val="continue"/>
            <w:shd w:val="clear" w:color="auto" w:fill="FFFFFF" w:themeFill="background1"/>
            <w:vAlign w:val="center"/>
          </w:tcPr>
          <w:p w14:paraId="2109F30C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1" w:type="dxa"/>
            <w:vMerge w:val="continue"/>
            <w:shd w:val="clear" w:color="auto" w:fill="FFFFFF" w:themeFill="background1"/>
            <w:vAlign w:val="center"/>
          </w:tcPr>
          <w:p w14:paraId="5330A996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  <w:shd w:val="clear" w:color="auto" w:fill="FFFFFF" w:themeFill="background1"/>
            <w:vAlign w:val="center"/>
          </w:tcPr>
          <w:p w14:paraId="00A77319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证书名称</w:t>
            </w:r>
          </w:p>
        </w:tc>
        <w:tc>
          <w:tcPr>
            <w:tcW w:w="1535" w:type="dxa"/>
            <w:shd w:val="clear" w:color="auto" w:fill="FFFFFF" w:themeFill="background1"/>
            <w:vAlign w:val="center"/>
          </w:tcPr>
          <w:p w14:paraId="2AE1161D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1615" w:type="dxa"/>
            <w:shd w:val="clear" w:color="auto" w:fill="FFFFFF" w:themeFill="background1"/>
            <w:vAlign w:val="center"/>
          </w:tcPr>
          <w:p w14:paraId="22EB28E9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颁证单位</w:t>
            </w:r>
          </w:p>
        </w:tc>
      </w:tr>
      <w:tr w14:paraId="21A5D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</w:tcPr>
          <w:p w14:paraId="7143D3C6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gridSpan w:val="2"/>
            <w:vAlign w:val="center"/>
          </w:tcPr>
          <w:p w14:paraId="7739182E">
            <w:pPr>
              <w:adjustRightInd w:val="0"/>
              <w:spacing w:line="360" w:lineRule="auto"/>
              <w:ind w:firstLine="210" w:firstLineChars="100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商务贸易</w:t>
            </w:r>
          </w:p>
        </w:tc>
        <w:tc>
          <w:tcPr>
            <w:tcW w:w="1841" w:type="dxa"/>
          </w:tcPr>
          <w:p w14:paraId="78EEAF51"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340BBF3">
            <w:pPr>
              <w:adjustRightInd w:val="0"/>
              <w:spacing w:line="360" w:lineRule="auto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商务代表</w:t>
            </w:r>
            <w:r>
              <w:rPr>
                <w:rFonts w:hint="eastAsia"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Arial" w:hAnsi="Arial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商务</w:t>
            </w:r>
            <w:r>
              <w:rPr>
                <w:rFonts w:hint="eastAsia" w:ascii="Arial" w:hAnsi="Arial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秘书、</w:t>
            </w:r>
            <w:r>
              <w:rPr>
                <w:rFonts w:hint="eastAsia"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外贸业务员、商务单证员</w:t>
            </w:r>
          </w:p>
        </w:tc>
        <w:tc>
          <w:tcPr>
            <w:tcW w:w="1700" w:type="dxa"/>
          </w:tcPr>
          <w:p w14:paraId="45D1A68B"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8E60CD6">
            <w:pPr>
              <w:adjustRightInd w:val="0"/>
              <w:spacing w:line="360" w:lineRule="auto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剑桥商务英语证书（BEC）</w:t>
            </w:r>
          </w:p>
        </w:tc>
        <w:tc>
          <w:tcPr>
            <w:tcW w:w="1535" w:type="dxa"/>
            <w:vAlign w:val="center"/>
          </w:tcPr>
          <w:p w14:paraId="56625B09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初、中、高级</w:t>
            </w:r>
          </w:p>
        </w:tc>
        <w:tc>
          <w:tcPr>
            <w:tcW w:w="1615" w:type="dxa"/>
            <w:vAlign w:val="center"/>
          </w:tcPr>
          <w:p w14:paraId="16045678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剑桥大学考试委员会</w:t>
            </w:r>
          </w:p>
        </w:tc>
      </w:tr>
      <w:tr w14:paraId="3A31E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71" w:type="dxa"/>
            <w:vMerge w:val="restart"/>
          </w:tcPr>
          <w:p w14:paraId="73D6273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1" w:type="dxa"/>
            <w:vMerge w:val="restart"/>
          </w:tcPr>
          <w:p w14:paraId="062F23E2"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1" w:type="dxa"/>
            <w:gridSpan w:val="2"/>
            <w:vMerge w:val="restart"/>
          </w:tcPr>
          <w:p w14:paraId="766427A8"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</w:tcPr>
          <w:p w14:paraId="60A20C3C">
            <w:pPr>
              <w:adjustRightInd w:val="0"/>
              <w:spacing w:line="360" w:lineRule="auto"/>
              <w:textAlignment w:val="baseline"/>
            </w:pPr>
          </w:p>
          <w:p w14:paraId="1DC404AD"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外经贸业务员</w:t>
            </w:r>
          </w:p>
        </w:tc>
        <w:tc>
          <w:tcPr>
            <w:tcW w:w="1535" w:type="dxa"/>
          </w:tcPr>
          <w:p w14:paraId="405E87E9">
            <w:pPr>
              <w:adjustRightInd w:val="0"/>
              <w:spacing w:line="360" w:lineRule="auto"/>
              <w:jc w:val="center"/>
              <w:textAlignment w:val="baseline"/>
            </w:pPr>
          </w:p>
          <w:p w14:paraId="34C64FC6"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初级或高级</w:t>
            </w:r>
          </w:p>
        </w:tc>
        <w:tc>
          <w:tcPr>
            <w:tcW w:w="1615" w:type="dxa"/>
          </w:tcPr>
          <w:p w14:paraId="0146528C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中国对外贸易经济合作企业协会</w:t>
            </w:r>
          </w:p>
        </w:tc>
      </w:tr>
      <w:tr w14:paraId="3FB61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71" w:type="dxa"/>
            <w:vMerge w:val="continue"/>
          </w:tcPr>
          <w:p w14:paraId="36F48FCB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1" w:type="dxa"/>
            <w:vMerge w:val="continue"/>
          </w:tcPr>
          <w:p w14:paraId="2BD28A4F"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1" w:type="dxa"/>
            <w:gridSpan w:val="2"/>
            <w:vMerge w:val="continue"/>
          </w:tcPr>
          <w:p w14:paraId="4F46C92D"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</w:tcPr>
          <w:p w14:paraId="5B904F0B">
            <w:pPr>
              <w:adjustRightInd w:val="0"/>
              <w:spacing w:line="360" w:lineRule="auto"/>
              <w:textAlignment w:val="baseline"/>
            </w:pPr>
          </w:p>
          <w:p w14:paraId="69E61C21"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国际商务秘书</w:t>
            </w:r>
          </w:p>
        </w:tc>
        <w:tc>
          <w:tcPr>
            <w:tcW w:w="1535" w:type="dxa"/>
          </w:tcPr>
          <w:p w14:paraId="62C45BA6">
            <w:pPr>
              <w:adjustRightInd w:val="0"/>
              <w:spacing w:line="360" w:lineRule="auto"/>
              <w:jc w:val="center"/>
              <w:textAlignment w:val="baseline"/>
            </w:pPr>
          </w:p>
          <w:p w14:paraId="7A59F726">
            <w:pPr>
              <w:adjustRightInd w:val="0"/>
              <w:spacing w:line="360" w:lineRule="auto"/>
              <w:jc w:val="center"/>
              <w:textAlignment w:val="baseline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初级或高级</w:t>
            </w:r>
          </w:p>
        </w:tc>
        <w:tc>
          <w:tcPr>
            <w:tcW w:w="1615" w:type="dxa"/>
          </w:tcPr>
          <w:p w14:paraId="00D17FEF">
            <w:pPr>
              <w:adjustRightInd w:val="0"/>
              <w:spacing w:line="360" w:lineRule="auto"/>
              <w:jc w:val="center"/>
              <w:textAlignment w:val="baseline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中国对外贸易经济合作企业协会</w:t>
            </w:r>
          </w:p>
        </w:tc>
      </w:tr>
      <w:tr w14:paraId="2EC2E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71" w:type="dxa"/>
            <w:vMerge w:val="continue"/>
          </w:tcPr>
          <w:p w14:paraId="1F3BA74D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1" w:type="dxa"/>
            <w:vMerge w:val="continue"/>
          </w:tcPr>
          <w:p w14:paraId="56FC8F00"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1" w:type="dxa"/>
            <w:gridSpan w:val="2"/>
            <w:vMerge w:val="continue"/>
          </w:tcPr>
          <w:p w14:paraId="47A5A6C9"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</w:tcPr>
          <w:p w14:paraId="4995AF2E">
            <w:pPr>
              <w:adjustRightInd w:val="0"/>
              <w:spacing w:line="360" w:lineRule="auto"/>
              <w:textAlignment w:val="baseline"/>
            </w:pPr>
          </w:p>
          <w:p w14:paraId="03C134FA">
            <w:pPr>
              <w:adjustRightInd w:val="0"/>
              <w:spacing w:line="360" w:lineRule="auto"/>
              <w:textAlignment w:val="baseline"/>
            </w:pPr>
            <w:r>
              <w:rPr>
                <w:rFonts w:hint="eastAsia"/>
              </w:rPr>
              <w:t>国际商务单证员</w:t>
            </w:r>
          </w:p>
        </w:tc>
        <w:tc>
          <w:tcPr>
            <w:tcW w:w="1535" w:type="dxa"/>
          </w:tcPr>
          <w:p w14:paraId="2C660CE0">
            <w:pPr>
              <w:adjustRightInd w:val="0"/>
              <w:spacing w:line="360" w:lineRule="auto"/>
              <w:jc w:val="center"/>
              <w:textAlignment w:val="baseline"/>
            </w:pPr>
          </w:p>
        </w:tc>
        <w:tc>
          <w:tcPr>
            <w:tcW w:w="1615" w:type="dxa"/>
          </w:tcPr>
          <w:p w14:paraId="6B575649">
            <w:pPr>
              <w:adjustRightInd w:val="0"/>
              <w:spacing w:line="360" w:lineRule="auto"/>
              <w:jc w:val="center"/>
              <w:textAlignment w:val="baseline"/>
            </w:pPr>
            <w:r>
              <w:rPr>
                <w:rFonts w:hint="eastAsia"/>
              </w:rPr>
              <w:t>中国对外贸易经济合作企业协会</w:t>
            </w:r>
          </w:p>
        </w:tc>
      </w:tr>
      <w:tr w14:paraId="36C10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1271" w:type="dxa"/>
            <w:vMerge w:val="continue"/>
            <w:shd w:val="clear" w:color="auto" w:fill="auto"/>
          </w:tcPr>
          <w:p w14:paraId="2F98C6BB">
            <w:pPr>
              <w:adjustRightInd w:val="0"/>
              <w:spacing w:line="360" w:lineRule="auto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gridSpan w:val="2"/>
            <w:vMerge w:val="restart"/>
          </w:tcPr>
          <w:p w14:paraId="4840E258">
            <w:pPr>
              <w:adjustRightInd w:val="0"/>
              <w:spacing w:line="360" w:lineRule="auto"/>
              <w:ind w:left="202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1ABA36A">
            <w:pPr>
              <w:adjustRightInd w:val="0"/>
              <w:spacing w:line="360" w:lineRule="auto"/>
              <w:ind w:left="202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95363FD">
            <w:pPr>
              <w:adjustRightInd w:val="0"/>
              <w:spacing w:line="360" w:lineRule="auto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DD023A4">
            <w:pPr>
              <w:adjustRightInd w:val="0"/>
              <w:spacing w:line="360" w:lineRule="auto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语言服务</w:t>
            </w:r>
          </w:p>
        </w:tc>
        <w:tc>
          <w:tcPr>
            <w:tcW w:w="1841" w:type="dxa"/>
            <w:vMerge w:val="restart"/>
            <w:vAlign w:val="center"/>
          </w:tcPr>
          <w:p w14:paraId="5E064F41">
            <w:pPr>
              <w:adjustRightInd w:val="0"/>
              <w:spacing w:line="360" w:lineRule="auto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商务翻译、口译</w:t>
            </w:r>
          </w:p>
        </w:tc>
        <w:tc>
          <w:tcPr>
            <w:tcW w:w="1700" w:type="dxa"/>
          </w:tcPr>
          <w:p w14:paraId="5774910E">
            <w:pPr>
              <w:adjustRightInd w:val="0"/>
              <w:spacing w:line="360" w:lineRule="auto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BETT全国</w: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商务英语翻译证书</w:t>
            </w:r>
          </w:p>
        </w:tc>
        <w:tc>
          <w:tcPr>
            <w:tcW w:w="1535" w:type="dxa"/>
            <w:vAlign w:val="center"/>
          </w:tcPr>
          <w:p w14:paraId="0D58A306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初、中</w:t>
            </w:r>
            <w:r>
              <w:rPr>
                <w:rFonts w:hint="eastAsia"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高级</w:t>
            </w:r>
          </w:p>
        </w:tc>
        <w:tc>
          <w:tcPr>
            <w:tcW w:w="1615" w:type="dxa"/>
            <w:vAlign w:val="center"/>
          </w:tcPr>
          <w:p w14:paraId="31A86FD7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全国</w:t>
            </w:r>
            <w: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商务外语考试办公室</w:t>
            </w:r>
          </w:p>
        </w:tc>
      </w:tr>
      <w:tr w14:paraId="16C4F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271" w:type="dxa"/>
            <w:vMerge w:val="continue"/>
            <w:shd w:val="clear" w:color="auto" w:fill="auto"/>
          </w:tcPr>
          <w:p w14:paraId="36DCBEDD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gridSpan w:val="2"/>
            <w:vMerge w:val="continue"/>
          </w:tcPr>
          <w:p w14:paraId="1E817717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1" w:type="dxa"/>
            <w:vMerge w:val="continue"/>
          </w:tcPr>
          <w:p w14:paraId="66D2CDD6"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</w:tcPr>
          <w:p w14:paraId="546ECA4C"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上海市外语口译岗位资格证书</w:t>
            </w:r>
          </w:p>
        </w:tc>
        <w:tc>
          <w:tcPr>
            <w:tcW w:w="1535" w:type="dxa"/>
            <w:vAlign w:val="center"/>
          </w:tcPr>
          <w:p w14:paraId="3606F50F"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基础或</w: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中高级</w:t>
            </w:r>
          </w:p>
          <w:p w14:paraId="7270DB1D"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5" w:type="dxa"/>
            <w:vAlign w:val="center"/>
          </w:tcPr>
          <w:p w14:paraId="57EB2964"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上海市外语口译考试委员会</w:t>
            </w:r>
          </w:p>
        </w:tc>
      </w:tr>
      <w:tr w14:paraId="1AD68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271" w:type="dxa"/>
            <w:vMerge w:val="continue"/>
            <w:shd w:val="clear" w:color="auto" w:fill="auto"/>
          </w:tcPr>
          <w:p w14:paraId="46B699AE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gridSpan w:val="2"/>
            <w:vMerge w:val="continue"/>
          </w:tcPr>
          <w:p w14:paraId="6EF4942D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1" w:type="dxa"/>
            <w:vMerge w:val="continue"/>
          </w:tcPr>
          <w:p w14:paraId="28895D74"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  <w:vAlign w:val="center"/>
          </w:tcPr>
          <w:p w14:paraId="04FE5997"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全国翻译专业资格（水平）（CATTI）证书</w:t>
            </w:r>
          </w:p>
        </w:tc>
        <w:tc>
          <w:tcPr>
            <w:tcW w:w="1535" w:type="dxa"/>
            <w:vAlign w:val="center"/>
          </w:tcPr>
          <w:p w14:paraId="478E80C3"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三级</w:t>
            </w:r>
            <w:r>
              <w:rPr>
                <w:rFonts w:hint="eastAsia"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或以上</w:t>
            </w:r>
          </w:p>
        </w:tc>
        <w:tc>
          <w:tcPr>
            <w:tcW w:w="1615" w:type="dxa"/>
            <w:vAlign w:val="center"/>
          </w:tcPr>
          <w:p w14:paraId="09D68696"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国家人力资源和社会保障部、中国外文局</w:t>
            </w:r>
          </w:p>
        </w:tc>
      </w:tr>
      <w:tr w14:paraId="24DCC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271" w:type="dxa"/>
            <w:vMerge w:val="continue"/>
            <w:shd w:val="clear" w:color="auto" w:fill="auto"/>
          </w:tcPr>
          <w:p w14:paraId="71A6084A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gridSpan w:val="2"/>
          </w:tcPr>
          <w:p w14:paraId="7FEAF4CC">
            <w:pPr>
              <w:adjustRightInd w:val="0"/>
              <w:spacing w:line="360" w:lineRule="auto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国际航运</w:t>
            </w:r>
          </w:p>
        </w:tc>
        <w:tc>
          <w:tcPr>
            <w:tcW w:w="1841" w:type="dxa"/>
          </w:tcPr>
          <w:p w14:paraId="5E96336D"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货代、船代</w:t>
            </w:r>
          </w:p>
        </w:tc>
        <w:tc>
          <w:tcPr>
            <w:tcW w:w="1700" w:type="dxa"/>
          </w:tcPr>
          <w:p w14:paraId="4D45D4B7"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国际货运代理人员从业资格证书</w:t>
            </w:r>
          </w:p>
        </w:tc>
        <w:tc>
          <w:tcPr>
            <w:tcW w:w="1535" w:type="dxa"/>
          </w:tcPr>
          <w:p w14:paraId="1AD65696"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5" w:type="dxa"/>
          </w:tcPr>
          <w:p w14:paraId="10673C98"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中国国际货运代理协会</w:t>
            </w:r>
          </w:p>
        </w:tc>
      </w:tr>
    </w:tbl>
    <w:p w14:paraId="7F08784C">
      <w:pPr>
        <w:ind w:firstLine="555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3918720D">
      <w:pPr>
        <w:pStyle w:val="3"/>
        <w:spacing w:before="156" w:after="156"/>
        <w:ind w:firstLine="640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（二）职业生涯路径</w:t>
      </w:r>
    </w:p>
    <w:p w14:paraId="2CFD80E0">
      <w:pPr>
        <w:pStyle w:val="3"/>
        <w:spacing w:before="156" w:after="156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71755</wp:posOffset>
                </wp:positionV>
                <wp:extent cx="6014085" cy="2012950"/>
                <wp:effectExtent l="5080" t="4445" r="13335" b="14605"/>
                <wp:wrapNone/>
                <wp:docPr id="1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4085" cy="2012950"/>
                          <a:chOff x="2291" y="5510"/>
                          <a:chExt cx="7674" cy="3170"/>
                        </a:xfrm>
                        <a:effectLst/>
                      </wpg:grpSpPr>
                      <wpg:grpSp>
                        <wpg:cNvPr id="23" name="组合 21"/>
                        <wpg:cNvGrpSpPr/>
                        <wpg:grpSpPr>
                          <a:xfrm>
                            <a:off x="2291" y="5510"/>
                            <a:ext cx="6131" cy="3170"/>
                            <a:chOff x="-1270" y="0"/>
                            <a:chExt cx="33852" cy="18288"/>
                          </a:xfrm>
                          <a:effectLst/>
                        </wpg:grpSpPr>
                        <wps:wsp>
                          <wps:cNvPr id="24" name="直接箭头连接符 7"/>
                          <wps:cNvCnPr>
                            <a:cxnSpLocks noChangeShapeType="1"/>
                            <a:endCxn id="31" idx="2"/>
                          </wps:cNvCnPr>
                          <wps:spPr bwMode="auto">
                            <a:xfrm flipH="1" flipV="1">
                              <a:off x="15050" y="10668"/>
                              <a:ext cx="1" cy="456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tailEnd type="triangle" w="med" len="med"/>
                            </a:ln>
                            <a:effectLst/>
                          </wps:spPr>
                          <wps:bodyPr/>
                        </wps:wsp>
                        <wpg:grpSp>
                          <wpg:cNvPr id="25" name="组合 8"/>
                          <wpg:cNvGrpSpPr/>
                          <wpg:grpSpPr>
                            <a:xfrm>
                              <a:off x="-1270" y="0"/>
                              <a:ext cx="33852" cy="18288"/>
                              <a:chOff x="2305" y="6630"/>
                              <a:chExt cx="5331" cy="2700"/>
                            </a:xfrm>
                            <a:effectLst/>
                          </wpg:grpSpPr>
                          <wps:wsp>
                            <wps:cNvPr id="26" name="Text Box 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56" y="8871"/>
                                <a:ext cx="1626" cy="4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FFAE4A1">
                                  <w:r>
                                    <w:rPr>
                                      <w:rFonts w:hint="eastAsia"/>
                                    </w:rPr>
                                    <w:t>商务代表/经理</w:t>
                                  </w:r>
                                  <w:r>
                                    <w:t>助理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" name="Text 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090" y="8880"/>
                                <a:ext cx="1282" cy="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693949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外经贸业务员/</w:t>
                                  </w:r>
                                  <w:r>
                                    <w:t>kuajingdianshang</w:t>
                                  </w:r>
                                </w:p>
                                <w:p w14:paraId="1F2CF9D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05" y="8880"/>
                                <a:ext cx="1430" cy="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92DA626">
                                  <w:pPr>
                                    <w:ind w:firstLine="210" w:firstLineChars="10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货代/船代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" name="AutoShape 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35" y="9105"/>
                                <a:ext cx="42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0" name="AutoShape 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82" y="9105"/>
                                <a:ext cx="308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1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60" y="7755"/>
                                <a:ext cx="1230" cy="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97BDEFE">
                                  <w:r>
                                    <w:rPr>
                                      <w:rFonts w:hint="eastAsia"/>
                                    </w:rPr>
                                    <w:t>主管/组长/主任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8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85" y="6630"/>
                                <a:ext cx="2896" cy="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380BEEF">
                                  <w:pPr>
                                    <w:ind w:firstLine="210" w:firstLineChars="10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区域经理/技术部</w:t>
                                  </w:r>
                                  <w:r>
                                    <w:t>经理</w:t>
                                  </w:r>
                                </w:p>
                                <w:p w14:paraId="6671E2E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9" name="Text Box 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015" y="7755"/>
                                <a:ext cx="1621" cy="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7ABD7EB">
                                  <w:pPr>
                                    <w:ind w:firstLine="735" w:firstLineChars="35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翻译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0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05" y="7755"/>
                                <a:ext cx="1230" cy="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A54014B">
                                  <w:pPr>
                                    <w:ind w:firstLine="315" w:firstLineChars="15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部门经理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1" name="AutoShape 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35" y="7965"/>
                                <a:ext cx="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52" name="AutoShape 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90" y="7965"/>
                                <a:ext cx="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53" name="AutoShape 1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4845" y="7080"/>
                                <a:ext cx="15" cy="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s:wsp>
                        <wps:cNvPr id="454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8525" y="8160"/>
                            <a:ext cx="1440" cy="5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3ECA4E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助理</w:t>
                              </w:r>
                              <w:r>
                                <w:t>翻译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" name="AutoShape 19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226" y="7375"/>
                            <a:ext cx="14" cy="76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56" name="AutoShape 2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553" y="7375"/>
                            <a:ext cx="1611" cy="7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57" name="AutoShape 21"/>
                        <wps:cNvCnPr>
                          <a:cxnSpLocks noChangeShapeType="1"/>
                          <a:endCxn id="31" idx="2"/>
                        </wps:cNvCnPr>
                        <wps:spPr bwMode="auto">
                          <a:xfrm flipH="1" flipV="1">
                            <a:off x="5247" y="7359"/>
                            <a:ext cx="2157" cy="80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58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8117" y="8429"/>
                            <a:ext cx="40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59" name="AutoShape 23"/>
                        <wps:cNvCnPr>
                          <a:cxnSpLocks noChangeShapeType="1"/>
                        </wps:cNvCnPr>
                        <wps:spPr bwMode="auto">
                          <a:xfrm flipV="1">
                            <a:off x="3374" y="6073"/>
                            <a:ext cx="1575" cy="77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60" name="AutoShape 2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479" y="6065"/>
                            <a:ext cx="1707" cy="72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-4.85pt;margin-top:5.65pt;height:158.5pt;width:473.55pt;z-index:251659264;mso-width-relative:page;mso-height-relative:page;" coordorigin="2291,5510" coordsize="7674,3170" o:gfxdata="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">
                <o:lock v:ext="edit" aspectratio="f"/>
                <v:group id="组合 21" o:spid="_x0000_s1026" o:spt="203" style="position:absolute;left:2291;top:5510;height:3170;width:6131;" coordorigin="-1270,0" coordsize="33852,18288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直接箭头连接符 7" o:spid="_x0000_s1026" o:spt="32" type="#_x0000_t32" style="position:absolute;left:15050;top:10668;flip:x y;height:4562;width:1;" filled="f" stroked="t" coordsize="21600,21600" o:gfxdata="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r6a+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group id="组合 8" o:spid="_x0000_s1026" o:spt="203" style="position:absolute;left:-1270;top:0;height:18288;width:33852;" coordorigin="2305,6630" coordsize="5331,2700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Text Box 4" o:spid="_x0000_s1026" o:spt="202" type="#_x0000_t202" style="position:absolute;left:4156;top:8871;height:459;width:1626;" fillcolor="#FFFFFF" filled="t" stroked="t" coordsize="21600,21600" o:gfxdata="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jSiL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3FFAE4A1">
                            <w:r>
                              <w:rPr>
                                <w:rFonts w:hint="eastAsia"/>
                              </w:rPr>
                              <w:t>商务代表/经理</w:t>
                            </w:r>
                            <w:r>
                              <w:t>助理</w:t>
                            </w:r>
                          </w:p>
                        </w:txbxContent>
                      </v:textbox>
                    </v:shape>
                    <v:shape id="Text Box 5" o:spid="_x0000_s1026" o:spt="202" type="#_x0000_t202" style="position:absolute;left:6090;top:8880;height:450;width:1282;" fillcolor="#FFFFFF" filled="t" stroked="t" coordsize="21600,21600" o:gfxdata="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jBjRC/&#10;AAAA2wAAAA8AAAAAAAAAAQAgAAAAIgAAAGRycy9kb3ducmV2LnhtbFBLAQIUABQAAAAIAIdO4kAz&#10;LwWeOwAAADkAAAAQAAAAAAAAAAEAIAAAAA4BAABkcnMvc2hhcGV4bWwueG1sUEsFBgAAAAAGAAYA&#10;WwEAALgD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5693949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外经贸业务员/</w:t>
                            </w:r>
                            <w:r>
                              <w:t>kuajingdianshang</w:t>
                            </w:r>
                          </w:p>
                          <w:p w14:paraId="1F2CF9D9"/>
                        </w:txbxContent>
                      </v:textbox>
                    </v:shape>
                    <v:shape id="Text Box 6" o:spid="_x0000_s1026" o:spt="202" type="#_x0000_t202" style="position:absolute;left:2305;top:8880;height:450;width:1430;" fillcolor="#FFFFFF" filled="t" stroked="t" coordsize="21600,21600" o:gfxdata="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XhliugAAANs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592DA626">
                            <w:pPr>
                              <w:ind w:firstLine="210" w:firstLineChars="100"/>
                            </w:pPr>
                            <w:r>
                              <w:rPr>
                                <w:rFonts w:hint="eastAsia"/>
                              </w:rPr>
                              <w:t>货代/船代</w:t>
                            </w:r>
                          </w:p>
                        </w:txbxContent>
                      </v:textbox>
                    </v:shape>
                    <v:shape id="AutoShape 7" o:spid="_x0000_s1026" o:spt="32" type="#_x0000_t32" style="position:absolute;left:3735;top:9105;height:0;width:421;" filled="f" stroked="t" coordsize="21600,21600" o:gfxdata="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HrVA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AutoShape 8" o:spid="_x0000_s1026" o:spt="32" type="#_x0000_t32" style="position:absolute;left:5782;top:9105;height:0;width:308;" filled="f" stroked="t" coordsize="21600,21600" o:gfxdata="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H/YoA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Text Box 9" o:spid="_x0000_s1026" o:spt="202" type="#_x0000_t202" style="position:absolute;left:4260;top:7755;height:450;width:1230;" fillcolor="#FFFFFF" filled="t" stroked="t" coordsize="21600,21600" o:gfxdata="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b0mIr4A&#10;AADb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397BDEFE">
                            <w:r>
                              <w:rPr>
                                <w:rFonts w:hint="eastAsia"/>
                              </w:rPr>
                              <w:t>主管/组长/主任</w:t>
                            </w:r>
                          </w:p>
                        </w:txbxContent>
                      </v:textbox>
                    </v:shape>
                    <v:shape id="Text Box 10" o:spid="_x0000_s1026" o:spt="202" type="#_x0000_t202" style="position:absolute;left:3285;top:6630;height:450;width:2896;" fillcolor="#FFFFFF" filled="t" stroked="t" coordsize="21600,21600" o:gfxdata="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vwt6b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7380BEEF">
                            <w:pPr>
                              <w:ind w:firstLine="210" w:firstLineChars="10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区域经理/技术部</w:t>
                            </w:r>
                            <w:r>
                              <w:t>经理</w:t>
                            </w:r>
                          </w:p>
                          <w:p w14:paraId="6671E2E9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shape id="Text Box 11" o:spid="_x0000_s1026" o:spt="202" type="#_x0000_t202" style="position:absolute;left:6015;top:7755;height:450;width:1621;" fillcolor="#FFFFFF" filled="t" stroked="t" coordsize="21600,21600" o:gfxdata="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bCIcr4A&#10;AADc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17ABD7EB">
                            <w:pPr>
                              <w:ind w:firstLine="735" w:firstLineChars="350"/>
                            </w:pPr>
                            <w:r>
                              <w:rPr>
                                <w:rFonts w:hint="eastAsia"/>
                              </w:rPr>
                              <w:t>翻译</w:t>
                            </w:r>
                          </w:p>
                        </w:txbxContent>
                      </v:textbox>
                    </v:shape>
                    <v:shape id="Text Box 12" o:spid="_x0000_s1026" o:spt="202" type="#_x0000_t202" style="position:absolute;left:2505;top:7755;height:450;width:1230;" fillcolor="#FFFFFF" filled="t" stroked="t" coordsize="21600,21600" o:gfxdata="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VO3Mr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2A54014B">
                            <w:pPr>
                              <w:ind w:firstLine="315" w:firstLineChars="150"/>
                            </w:pPr>
                            <w:r>
                              <w:rPr>
                                <w:rFonts w:hint="eastAsia"/>
                              </w:rPr>
                              <w:t>部门经理</w:t>
                            </w:r>
                          </w:p>
                        </w:txbxContent>
                      </v:textbox>
                    </v:shape>
                    <v:shape id="AutoShape 13" o:spid="_x0000_s1026" o:spt="32" type="#_x0000_t32" style="position:absolute;left:3735;top:7965;height:0;width:525;" filled="f" stroked="t" coordsize="21600,21600" o:gfxdata="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H7J3q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startarrow="block"/>
                      <v:imagedata o:title=""/>
                      <o:lock v:ext="edit" aspectratio="f"/>
                    </v:shape>
                    <v:shape id="AutoShape 14" o:spid="_x0000_s1026" o:spt="32" type="#_x0000_t32" style="position:absolute;left:5490;top:7965;height:0;width:525;" filled="f" stroked="t" coordsize="21600,21600" o:gfxdata="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s/fnq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  <v:shape id="AutoShape 15" o:spid="_x0000_s1026" o:spt="32" type="#_x0000_t32" style="position:absolute;left:4845;top:7080;flip:y;height:675;width:15;" filled="f" stroked="t" coordsize="21600,21600" o:gfxdata="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hxFxa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v:group>
                </v:group>
                <v:rect id="Rectangle 18" o:spid="_x0000_s1026" o:spt="1" style="position:absolute;left:8525;top:8160;height:505;width:1440;" fillcolor="#FFFFFF" filled="t" stroked="t" coordsize="21600,21600" o:gfxdata="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EX8oW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 w14:paraId="73ECA4E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助理</w:t>
                        </w:r>
                        <w:r>
                          <w:t>翻译</w:t>
                        </w:r>
                      </w:p>
                    </w:txbxContent>
                  </v:textbox>
                </v:rect>
                <v:shape id="AutoShape 19" o:spid="_x0000_s1026" o:spt="32" type="#_x0000_t32" style="position:absolute;left:3226;top:7375;flip:x y;height:766;width:14;" filled="f" stroked="t" coordsize="21600,21600" o:gfxdata="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qyBJi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20" o:spid="_x0000_s1026" o:spt="32" type="#_x0000_t32" style="position:absolute;left:7553;top:7375;flip:x y;height:775;width:1611;" filled="f" stroked="t" coordsize="21600,21600" o:gfxdata="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mCa7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21" o:spid="_x0000_s1026" o:spt="32" type="#_x0000_t32" style="position:absolute;left:5247;top:7359;flip:x y;height:801;width:2157;" filled="f" stroked="t" coordsize="21600,21600" o:gfxdata="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UsP3S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22" o:spid="_x0000_s1026" o:spt="32" type="#_x0000_t32" style="position:absolute;left:8117;top:8429;height:0;width:404;" filled="f" stroked="t" coordsize="21600,21600" o:gfxdata="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A6LFi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23" o:spid="_x0000_s1026" o:spt="32" type="#_x0000_t32" style="position:absolute;left:3374;top:6073;flip:y;height:776;width:1575;" filled="f" stroked="t" coordsize="21600,21600" o:gfxdata="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mZIPy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24" o:spid="_x0000_s1026" o:spt="32" type="#_x0000_t32" style="position:absolute;left:5479;top:6065;flip:x y;height:726;width:1707;" filled="f" stroked="t" coordsize="21600,21600" o:gfxdata="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EqW29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6FC3C33E">
      <w:pPr>
        <w:pStyle w:val="3"/>
        <w:spacing w:before="156" w:after="156"/>
        <w:ind w:firstLine="48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6610D32B">
      <w:pPr>
        <w:pStyle w:val="3"/>
        <w:spacing w:before="156" w:after="156"/>
        <w:ind w:firstLine="48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43A5C83E">
      <w:pPr>
        <w:pStyle w:val="3"/>
        <w:spacing w:before="156" w:after="156"/>
        <w:ind w:firstLine="48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6151AE22">
      <w:pPr>
        <w:pStyle w:val="3"/>
        <w:spacing w:before="156" w:after="156"/>
        <w:ind w:firstLine="48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22EFF152">
      <w:pPr>
        <w:jc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职业生涯路径图</w:t>
      </w:r>
    </w:p>
    <w:p w14:paraId="25D28C63">
      <w:pPr>
        <w:ind w:firstLine="424" w:firstLineChars="202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说明：商务英语专业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就业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面较很多其它专业而言更为广泛，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近年来学生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就业主要集中在海事英语、国贸英语、语言服务三大方向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，初次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就业岗位可划分为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货代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/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船代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商务代表/经理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助理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、外贸业务员、助理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翻译四类；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努力工作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三至五年可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分别晋升为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部门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经理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、商务主管、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销售组长/主任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、翻译；如工作业绩突出，可进一步发展为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区域经理/技术部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经理。</w:t>
      </w:r>
    </w:p>
    <w:p w14:paraId="0DF9C194">
      <w:pPr>
        <w:pStyle w:val="2"/>
        <w:numPr>
          <w:ilvl w:val="0"/>
          <w:numId w:val="1"/>
        </w:numPr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专业核心课程</w:t>
      </w:r>
    </w:p>
    <w:p w14:paraId="5A5130F5">
      <w:pPr>
        <w:pStyle w:val="2"/>
        <w:spacing w:before="312" w:after="312" w:line="360" w:lineRule="auto"/>
        <w:ind w:firstLine="549"/>
        <w:rPr>
          <w:rFonts w:asciiTheme="minorEastAsia" w:hAnsiTheme="minorEastAsia" w:eastAsia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专业核心课程包括：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lang w:val="en-US" w:eastAsia="zh-CN"/>
        </w:rPr>
        <w:t>综合商务英语、英语语音、实用英语语法、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商务英语口语、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lang w:val="en-US" w:eastAsia="zh-CN"/>
        </w:rPr>
        <w:t>商务翻译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、商务口译、BEC阅读与写作、BEC听力与会话。</w:t>
      </w:r>
    </w:p>
    <w:p w14:paraId="1F1CAF69">
      <w:pPr>
        <w:pStyle w:val="2"/>
        <w:spacing w:before="312" w:after="312" w:line="360" w:lineRule="auto"/>
        <w:ind w:firstLine="0" w:firstLineChars="0"/>
        <w:rPr>
          <w:rFonts w:asciiTheme="minorEastAsia" w:hAnsiTheme="minorEastAsia" w:eastAsiaTheme="minorEastAsia"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（五）毕业资格条件</w:t>
      </w:r>
    </w:p>
    <w:p w14:paraId="7E856907">
      <w:pPr>
        <w:pStyle w:val="2"/>
        <w:spacing w:before="312" w:after="312" w:line="360" w:lineRule="auto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bookmarkStart w:id="25" w:name="_Toc396497326"/>
      <w:bookmarkStart w:id="26" w:name="_Toc396501702"/>
      <w:bookmarkStart w:id="27" w:name="_Toc396497636"/>
      <w:bookmarkStart w:id="28" w:name="_Toc396497528"/>
      <w:bookmarkStart w:id="29" w:name="_Toc393236439"/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 xml:space="preserve">1. 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学分要求</w:t>
      </w:r>
    </w:p>
    <w:p w14:paraId="4000D4BA">
      <w:pPr>
        <w:ind w:firstLine="567" w:firstLineChars="0"/>
        <w:rPr>
          <w:rFonts w:hint="eastAsia" w:cs="Times New Roman" w:asciiTheme="minorEastAsia" w:hAnsiTheme="minorEastAsia" w:eastAsiaTheme="minorEastAsia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color w:val="auto"/>
          <w:kern w:val="2"/>
          <w:sz w:val="28"/>
          <w:szCs w:val="28"/>
          <w:lang w:val="en-US" w:eastAsia="zh-CN" w:bidi="ar-SA"/>
        </w:rPr>
        <w:t>为保证学生素质的全面提升，学生毕业共须修满158学分，其中通识必修课应修满40学分，通识选修课修满11学分（通识限选课修满7学分，通识任选课修满4学分）；专业必修课修满95学分；专业限选课至少修满14.5学分；素质拓展和社会实践课程修满8学分。各类课程学分可根据《江苏海院学分积累、转换和认定办法》予以认定。</w:t>
      </w:r>
    </w:p>
    <w:p w14:paraId="585C6975">
      <w:pPr>
        <w:pStyle w:val="2"/>
        <w:spacing w:before="312" w:after="312" w:line="360" w:lineRule="auto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 xml:space="preserve">2. 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外语水平要求</w:t>
      </w:r>
    </w:p>
    <w:p w14:paraId="2B2C48B9">
      <w:pPr>
        <w:ind w:firstLine="567" w:firstLineChars="0"/>
        <w:rPr>
          <w:rFonts w:hint="eastAsia" w:cs="Times New Roman" w:asciiTheme="minorEastAsia" w:hAnsiTheme="minorEastAsia" w:eastAsiaTheme="minorEastAsia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color w:val="auto"/>
          <w:kern w:val="2"/>
          <w:sz w:val="28"/>
          <w:szCs w:val="28"/>
          <w:lang w:val="en-US" w:eastAsia="zh-CN" w:bidi="ar-SA"/>
        </w:rPr>
        <w:t>必须取得国家大学英语四级证书（CET-4）；或取得国家大学英语六级证书（CET-6）；或取得商务英语专业四级证书（TBEM-4）；或取得英语专业四级证书 (TEM-4)。</w:t>
      </w:r>
    </w:p>
    <w:p w14:paraId="5F2AF529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cs="Times New Roman" w:asciiTheme="minorEastAsia" w:hAnsiTheme="minorEastAsia" w:eastAsiaTheme="minorEastAsia"/>
          <w:color w:val="auto"/>
          <w:kern w:val="2"/>
          <w:sz w:val="28"/>
          <w:szCs w:val="28"/>
          <w:lang w:val="en-US" w:eastAsia="zh-CN" w:bidi="ar-SA"/>
        </w:rPr>
      </w:pPr>
    </w:p>
    <w:p w14:paraId="7DF1A347">
      <w:pPr>
        <w:spacing w:line="360" w:lineRule="auto"/>
        <w:rPr>
          <w:rFonts w:hint="eastAsia"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  <w:lang w:val="en-US" w:eastAsia="zh-CN"/>
        </w:rPr>
        <w:t>3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.</w:t>
      </w:r>
      <w:r>
        <w:rPr>
          <w:rFonts w:hint="eastAsia" w:ascii="微软雅黑" w:hAnsi="微软雅黑" w:eastAsia="微软雅黑"/>
          <w:b/>
          <w:color w:val="auto"/>
          <w:sz w:val="28"/>
          <w:szCs w:val="28"/>
          <w:lang w:val="en-US" w:eastAsia="zh-CN"/>
        </w:rPr>
        <w:t>学生思想品德考核要求</w:t>
      </w:r>
    </w:p>
    <w:p w14:paraId="0BA0DC64">
      <w:pPr>
        <w:adjustRightInd w:val="0"/>
        <w:snapToGrid w:val="0"/>
        <w:spacing w:line="360" w:lineRule="auto"/>
        <w:ind w:firstLine="480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毕业前思想品德考核必须为合格以上，由学生工作处负责考核、鉴定。</w:t>
      </w:r>
    </w:p>
    <w:p w14:paraId="2D5D3F36">
      <w:pPr>
        <w:pStyle w:val="2"/>
        <w:spacing w:before="312" w:after="312" w:line="360" w:lineRule="auto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  <w:lang w:val="en-US" w:eastAsia="zh-CN"/>
        </w:rPr>
        <w:t>4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 xml:space="preserve">. 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职业资格和职业技能证书要求</w:t>
      </w:r>
    </w:p>
    <w:p w14:paraId="52C13A5A">
      <w:pP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鼓励取得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一种</w:t>
      </w:r>
      <w:r>
        <w:rPr>
          <w:rFonts w:hint="eastAsia" w:ascii="Times New Roman" w:hAnsi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以上下表中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与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本专业相应的一种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专业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技能或职业资格证书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</w:p>
    <w:tbl>
      <w:tblPr>
        <w:tblStyle w:val="12"/>
        <w:tblW w:w="95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2"/>
        <w:gridCol w:w="2602"/>
        <w:gridCol w:w="2501"/>
        <w:gridCol w:w="1418"/>
        <w:gridCol w:w="1708"/>
      </w:tblGrid>
      <w:tr w14:paraId="22916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tblHeader/>
          <w:jc w:val="center"/>
        </w:trPr>
        <w:tc>
          <w:tcPr>
            <w:tcW w:w="1342" w:type="dxa"/>
            <w:vAlign w:val="center"/>
          </w:tcPr>
          <w:p w14:paraId="59E87B1E">
            <w:pPr>
              <w:ind w:firstLine="42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2602" w:type="dxa"/>
            <w:vAlign w:val="center"/>
          </w:tcPr>
          <w:p w14:paraId="46C8015E">
            <w:pPr>
              <w:ind w:firstLine="840" w:firstLineChars="40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2501" w:type="dxa"/>
            <w:vAlign w:val="center"/>
          </w:tcPr>
          <w:p w14:paraId="01E95A54">
            <w:pPr>
              <w:ind w:firstLine="840" w:firstLineChars="40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颁证单位</w:t>
            </w:r>
          </w:p>
        </w:tc>
        <w:tc>
          <w:tcPr>
            <w:tcW w:w="1418" w:type="dxa"/>
            <w:vAlign w:val="center"/>
          </w:tcPr>
          <w:p w14:paraId="703B008F">
            <w:pPr>
              <w:ind w:firstLine="42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1708" w:type="dxa"/>
            <w:vAlign w:val="center"/>
          </w:tcPr>
          <w:p w14:paraId="302D112A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6238ACE4">
            <w:pPr>
              <w:ind w:firstLine="210" w:firstLineChars="10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可置换课程</w:t>
            </w:r>
          </w:p>
          <w:p w14:paraId="2596B738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1E2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" w:hRule="atLeast"/>
          <w:jc w:val="center"/>
        </w:trPr>
        <w:tc>
          <w:tcPr>
            <w:tcW w:w="1342" w:type="dxa"/>
            <w:vMerge w:val="restart"/>
            <w:vAlign w:val="center"/>
          </w:tcPr>
          <w:p w14:paraId="3F783FA3">
            <w:pPr>
              <w:ind w:firstLine="210" w:firstLineChars="10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商务英语</w:t>
            </w:r>
          </w:p>
        </w:tc>
        <w:tc>
          <w:tcPr>
            <w:tcW w:w="2602" w:type="dxa"/>
            <w:vAlign w:val="center"/>
          </w:tcPr>
          <w:p w14:paraId="032E2C3B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剑桥商务英语证书（BEC）</w:t>
            </w:r>
          </w:p>
        </w:tc>
        <w:tc>
          <w:tcPr>
            <w:tcW w:w="2501" w:type="dxa"/>
            <w:vAlign w:val="center"/>
          </w:tcPr>
          <w:p w14:paraId="743B0402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国家教育部考试中心、</w:t>
            </w:r>
          </w:p>
          <w:p w14:paraId="1D638902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剑桥大学考试委员会</w:t>
            </w:r>
          </w:p>
        </w:tc>
        <w:tc>
          <w:tcPr>
            <w:tcW w:w="1418" w:type="dxa"/>
            <w:vAlign w:val="center"/>
          </w:tcPr>
          <w:p w14:paraId="0E8BE6B3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初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级或中、高级（</w:t>
            </w:r>
            <w:r>
              <w:rPr>
                <w:rFonts w:hint="eastAsia" w:asciiTheme="minorEastAsia" w:hAnsi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分且要取得证书）</w:t>
            </w:r>
          </w:p>
        </w:tc>
        <w:tc>
          <w:tcPr>
            <w:tcW w:w="1708" w:type="dxa"/>
            <w:vAlign w:val="center"/>
          </w:tcPr>
          <w:p w14:paraId="1CD2AFF1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EC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阅读与写作</w:t>
            </w:r>
          </w:p>
          <w:p w14:paraId="68004DCF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BEC听力与会话</w:t>
            </w:r>
          </w:p>
        </w:tc>
      </w:tr>
      <w:tr w14:paraId="47954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" w:hRule="atLeast"/>
          <w:jc w:val="center"/>
        </w:trPr>
        <w:tc>
          <w:tcPr>
            <w:tcW w:w="1342" w:type="dxa"/>
            <w:vMerge w:val="continue"/>
            <w:vAlign w:val="center"/>
          </w:tcPr>
          <w:p w14:paraId="285B2421">
            <w:pPr>
              <w:ind w:firstLine="210" w:firstLineChars="10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2" w:type="dxa"/>
            <w:vAlign w:val="center"/>
          </w:tcPr>
          <w:p w14:paraId="4B85BCB0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+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X实用英语交际职业技能等级证书（VETS）</w:t>
            </w:r>
          </w:p>
        </w:tc>
        <w:tc>
          <w:tcPr>
            <w:tcW w:w="2501" w:type="dxa"/>
            <w:vAlign w:val="center"/>
          </w:tcPr>
          <w:p w14:paraId="3871DDF7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北京外研在线数字科技</w:t>
            </w:r>
          </w:p>
          <w:p w14:paraId="64A47657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有限公司</w:t>
            </w:r>
          </w:p>
        </w:tc>
        <w:tc>
          <w:tcPr>
            <w:tcW w:w="1418" w:type="dxa"/>
            <w:vAlign w:val="center"/>
          </w:tcPr>
          <w:p w14:paraId="145CCF9C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中级以上</w:t>
            </w:r>
          </w:p>
        </w:tc>
        <w:tc>
          <w:tcPr>
            <w:tcW w:w="1708" w:type="dxa"/>
            <w:vAlign w:val="center"/>
          </w:tcPr>
          <w:p w14:paraId="576FEA24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 w14:paraId="05F1CD47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职场实用英语交际</w:t>
            </w:r>
          </w:p>
          <w:p w14:paraId="52E59584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9A6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42" w:type="dxa"/>
            <w:vMerge w:val="restart"/>
            <w:vAlign w:val="center"/>
          </w:tcPr>
          <w:p w14:paraId="4583C6B8">
            <w:pPr>
              <w:ind w:firstLine="210" w:firstLineChars="10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口译笔译</w:t>
            </w:r>
          </w:p>
        </w:tc>
        <w:tc>
          <w:tcPr>
            <w:tcW w:w="2602" w:type="dxa"/>
            <w:vAlign w:val="center"/>
          </w:tcPr>
          <w:p w14:paraId="67EC2088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全国商务英语翻译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（BETT）</w:t>
            </w:r>
          </w:p>
          <w:p w14:paraId="6B6B4926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证书</w:t>
            </w:r>
          </w:p>
        </w:tc>
        <w:tc>
          <w:tcPr>
            <w:tcW w:w="2501" w:type="dxa"/>
            <w:vAlign w:val="center"/>
          </w:tcPr>
          <w:p w14:paraId="262AB165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中国商业联合会商业</w:t>
            </w:r>
          </w:p>
          <w:p w14:paraId="0DE21B83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职业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技能鉴定指导中心</w:t>
            </w:r>
          </w:p>
        </w:tc>
        <w:tc>
          <w:tcPr>
            <w:tcW w:w="1418" w:type="dxa"/>
            <w:vAlign w:val="center"/>
          </w:tcPr>
          <w:p w14:paraId="364628DD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初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级或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以上</w:t>
            </w:r>
          </w:p>
        </w:tc>
        <w:tc>
          <w:tcPr>
            <w:tcW w:w="1708" w:type="dxa"/>
            <w:vAlign w:val="center"/>
          </w:tcPr>
          <w:p w14:paraId="52089904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 w14:paraId="115F12B1">
            <w:pPr>
              <w:ind w:firstLine="180" w:firstLineChars="10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商务翻译</w:t>
            </w:r>
          </w:p>
        </w:tc>
      </w:tr>
      <w:tr w14:paraId="03FF6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42" w:type="dxa"/>
            <w:vMerge w:val="continue"/>
            <w:vAlign w:val="center"/>
          </w:tcPr>
          <w:p w14:paraId="0AD0E43A">
            <w:pPr>
              <w:ind w:firstLine="42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2" w:type="dxa"/>
            <w:vAlign w:val="center"/>
          </w:tcPr>
          <w:p w14:paraId="0AD044EA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全国翻译专业资格（水平）（CATTI）证书</w:t>
            </w:r>
          </w:p>
        </w:tc>
        <w:tc>
          <w:tcPr>
            <w:tcW w:w="2501" w:type="dxa"/>
            <w:vAlign w:val="center"/>
          </w:tcPr>
          <w:p w14:paraId="72F06F31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国家人力资源和社会保障部、中国外文局</w:t>
            </w:r>
          </w:p>
        </w:tc>
        <w:tc>
          <w:tcPr>
            <w:tcW w:w="1418" w:type="dxa"/>
            <w:vAlign w:val="center"/>
          </w:tcPr>
          <w:p w14:paraId="0CE68EC2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三级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以上或国际版</w:t>
            </w:r>
          </w:p>
        </w:tc>
        <w:tc>
          <w:tcPr>
            <w:tcW w:w="1708" w:type="dxa"/>
            <w:vAlign w:val="center"/>
          </w:tcPr>
          <w:p w14:paraId="44BE851D">
            <w:pPr>
              <w:ind w:firstLine="180" w:firstLineChars="10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商务翻译</w:t>
            </w:r>
          </w:p>
          <w:p w14:paraId="0F929B27">
            <w:pPr>
              <w:ind w:firstLine="180" w:firstLineChars="10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商务口译</w:t>
            </w:r>
          </w:p>
        </w:tc>
      </w:tr>
      <w:tr w14:paraId="3A538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42" w:type="dxa"/>
            <w:vMerge w:val="continue"/>
            <w:vAlign w:val="center"/>
          </w:tcPr>
          <w:p w14:paraId="78435C9E">
            <w:pPr>
              <w:ind w:firstLine="42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2" w:type="dxa"/>
            <w:vAlign w:val="center"/>
          </w:tcPr>
          <w:p w14:paraId="7A5251DE">
            <w:pPr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上海市外语口译岗位资格证书</w:t>
            </w:r>
          </w:p>
          <w:p w14:paraId="4B4511F5">
            <w:pPr>
              <w:ind w:firstLine="0" w:firstLineChars="0"/>
              <w:textAlignment w:val="baseline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1" w:type="dxa"/>
            <w:vAlign w:val="center"/>
          </w:tcPr>
          <w:p w14:paraId="33CEC7E2">
            <w:pPr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上海市外语口译考试委员会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、浦东继续教育中心</w:t>
            </w:r>
          </w:p>
        </w:tc>
        <w:tc>
          <w:tcPr>
            <w:tcW w:w="1418" w:type="dxa"/>
            <w:vAlign w:val="center"/>
          </w:tcPr>
          <w:p w14:paraId="1ED707D0">
            <w:pPr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口译基础能力证书或以上</w:t>
            </w:r>
          </w:p>
        </w:tc>
        <w:tc>
          <w:tcPr>
            <w:tcW w:w="1708" w:type="dxa"/>
            <w:vAlign w:val="center"/>
          </w:tcPr>
          <w:p w14:paraId="504A985E">
            <w:pPr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商务口译</w:t>
            </w:r>
          </w:p>
        </w:tc>
      </w:tr>
      <w:tr w14:paraId="34AFE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" w:hRule="atLeast"/>
          <w:jc w:val="center"/>
        </w:trPr>
        <w:tc>
          <w:tcPr>
            <w:tcW w:w="1342" w:type="dxa"/>
            <w:vMerge w:val="restart"/>
            <w:vAlign w:val="center"/>
          </w:tcPr>
          <w:p w14:paraId="3081ABFE">
            <w:pPr>
              <w:ind w:firstLine="210" w:firstLineChars="10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商务贸易</w:t>
            </w:r>
          </w:p>
        </w:tc>
        <w:tc>
          <w:tcPr>
            <w:tcW w:w="2602" w:type="dxa"/>
            <w:vAlign w:val="center"/>
          </w:tcPr>
          <w:p w14:paraId="79AFEF7C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外经贸业务员证书</w:t>
            </w:r>
          </w:p>
        </w:tc>
        <w:tc>
          <w:tcPr>
            <w:tcW w:w="2501" w:type="dxa"/>
            <w:vAlign w:val="center"/>
          </w:tcPr>
          <w:p w14:paraId="2602A24C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中国对外贸易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经济合作</w:t>
            </w:r>
          </w:p>
          <w:p w14:paraId="6D835B6F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企业协会</w:t>
            </w:r>
          </w:p>
        </w:tc>
        <w:tc>
          <w:tcPr>
            <w:tcW w:w="1418" w:type="dxa"/>
            <w:vAlign w:val="center"/>
          </w:tcPr>
          <w:p w14:paraId="6357A709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初级或高级</w:t>
            </w:r>
          </w:p>
        </w:tc>
        <w:tc>
          <w:tcPr>
            <w:tcW w:w="1708" w:type="dxa"/>
            <w:vAlign w:val="center"/>
          </w:tcPr>
          <w:p w14:paraId="62C4A573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国际贸易实务</w:t>
            </w:r>
          </w:p>
          <w:p w14:paraId="7889A337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综合商务英语</w:t>
            </w:r>
          </w:p>
        </w:tc>
      </w:tr>
      <w:tr w14:paraId="67D13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" w:hRule="atLeast"/>
          <w:jc w:val="center"/>
        </w:trPr>
        <w:tc>
          <w:tcPr>
            <w:tcW w:w="1342" w:type="dxa"/>
            <w:vMerge w:val="continue"/>
            <w:vAlign w:val="center"/>
          </w:tcPr>
          <w:p w14:paraId="5BF9920C">
            <w:pPr>
              <w:ind w:firstLine="42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2" w:type="dxa"/>
            <w:vAlign w:val="center"/>
          </w:tcPr>
          <w:p w14:paraId="1064B8BE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国际商务秘书证书</w:t>
            </w:r>
          </w:p>
        </w:tc>
        <w:tc>
          <w:tcPr>
            <w:tcW w:w="2501" w:type="dxa"/>
            <w:vAlign w:val="center"/>
          </w:tcPr>
          <w:p w14:paraId="30A02B3D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中国对外贸易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经济合作</w:t>
            </w:r>
          </w:p>
          <w:p w14:paraId="03101776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企业协会</w:t>
            </w:r>
          </w:p>
        </w:tc>
        <w:tc>
          <w:tcPr>
            <w:tcW w:w="1418" w:type="dxa"/>
            <w:vAlign w:val="center"/>
          </w:tcPr>
          <w:p w14:paraId="1B60B374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初级或高级</w:t>
            </w:r>
          </w:p>
        </w:tc>
        <w:tc>
          <w:tcPr>
            <w:tcW w:w="1708" w:type="dxa"/>
            <w:vAlign w:val="center"/>
          </w:tcPr>
          <w:p w14:paraId="4DF80236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国际贸易实务</w:t>
            </w:r>
          </w:p>
          <w:p w14:paraId="7886D0E3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综合商务英语</w:t>
            </w:r>
          </w:p>
        </w:tc>
      </w:tr>
      <w:tr w14:paraId="6D09F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42" w:type="dxa"/>
            <w:vMerge w:val="continue"/>
            <w:vAlign w:val="center"/>
          </w:tcPr>
          <w:p w14:paraId="60ECAC67">
            <w:pPr>
              <w:ind w:firstLine="42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2" w:type="dxa"/>
            <w:vAlign w:val="center"/>
          </w:tcPr>
          <w:p w14:paraId="729ECBD9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国际商务单证员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证书</w:t>
            </w:r>
          </w:p>
        </w:tc>
        <w:tc>
          <w:tcPr>
            <w:tcW w:w="2501" w:type="dxa"/>
            <w:vAlign w:val="center"/>
          </w:tcPr>
          <w:p w14:paraId="3795424E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中国对外贸易经济合作</w:t>
            </w:r>
          </w:p>
          <w:p w14:paraId="50FF3B44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企业协会</w:t>
            </w:r>
          </w:p>
        </w:tc>
        <w:tc>
          <w:tcPr>
            <w:tcW w:w="1418" w:type="dxa"/>
            <w:vAlign w:val="center"/>
          </w:tcPr>
          <w:p w14:paraId="6A918E38">
            <w:pPr>
              <w:ind w:left="480" w:firstLine="0" w:firstLineChars="0"/>
              <w:jc w:val="center"/>
            </w:pPr>
          </w:p>
        </w:tc>
        <w:tc>
          <w:tcPr>
            <w:tcW w:w="1708" w:type="dxa"/>
            <w:vAlign w:val="center"/>
          </w:tcPr>
          <w:p w14:paraId="4B1C5073">
            <w:pPr>
              <w:ind w:firstLine="180" w:firstLineChars="10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国际贸易实务</w:t>
            </w:r>
          </w:p>
          <w:p w14:paraId="4BF1FBD6">
            <w:pPr>
              <w:ind w:firstLine="180" w:firstLineChars="10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综合商务英语</w:t>
            </w:r>
          </w:p>
        </w:tc>
      </w:tr>
      <w:tr w14:paraId="65AB5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4" w:hRule="atLeast"/>
          <w:jc w:val="center"/>
        </w:trPr>
        <w:tc>
          <w:tcPr>
            <w:tcW w:w="1342" w:type="dxa"/>
            <w:vAlign w:val="center"/>
          </w:tcPr>
          <w:p w14:paraId="3267C3D6">
            <w:pPr>
              <w:ind w:firstLine="210" w:firstLineChars="10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国际航运</w:t>
            </w:r>
          </w:p>
        </w:tc>
        <w:tc>
          <w:tcPr>
            <w:tcW w:w="2602" w:type="dxa"/>
            <w:vAlign w:val="center"/>
          </w:tcPr>
          <w:p w14:paraId="338AB38E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国际货运代理人员从业资格</w:t>
            </w:r>
          </w:p>
          <w:p w14:paraId="51D0AB5A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证书</w:t>
            </w:r>
          </w:p>
        </w:tc>
        <w:tc>
          <w:tcPr>
            <w:tcW w:w="2501" w:type="dxa"/>
            <w:vAlign w:val="center"/>
          </w:tcPr>
          <w:p w14:paraId="4D4A87E4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中国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国际货运代理协会</w:t>
            </w:r>
          </w:p>
        </w:tc>
        <w:tc>
          <w:tcPr>
            <w:tcW w:w="1418" w:type="dxa"/>
            <w:vAlign w:val="center"/>
          </w:tcPr>
          <w:p w14:paraId="3F4C1AC2">
            <w:pPr>
              <w:ind w:firstLine="36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8" w:type="dxa"/>
            <w:vAlign w:val="center"/>
          </w:tcPr>
          <w:p w14:paraId="53BBE9E2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国际货运代理实务</w:t>
            </w:r>
          </w:p>
          <w:p w14:paraId="30A3C350">
            <w:pPr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国际航运英语</w:t>
            </w:r>
          </w:p>
        </w:tc>
      </w:tr>
    </w:tbl>
    <w:p w14:paraId="3ADE2BC9">
      <w:pPr>
        <w:pStyle w:val="2"/>
        <w:numPr>
          <w:ilvl w:val="0"/>
          <w:numId w:val="2"/>
        </w:numPr>
        <w:tabs>
          <w:tab w:val="clear" w:pos="312"/>
        </w:tabs>
        <w:spacing w:before="312" w:after="312" w:line="360" w:lineRule="auto"/>
        <w:ind w:firstLine="0" w:firstLineChars="0"/>
        <w:rPr>
          <w:rFonts w:hint="eastAsia" w:ascii="微软雅黑" w:hAnsi="微软雅黑" w:eastAsia="微软雅黑"/>
          <w:b/>
          <w:color w:val="auto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  <w:lang w:val="en-US" w:eastAsia="zh-CN"/>
        </w:rPr>
        <w:t>体质健康测试要求</w:t>
      </w:r>
    </w:p>
    <w:p w14:paraId="534C2DC1">
      <w:pPr>
        <w:adjustRightInd w:val="0"/>
        <w:snapToGrid w:val="0"/>
        <w:spacing w:line="360" w:lineRule="auto"/>
        <w:ind w:firstLine="480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学生体质健康测试严格执行“国家学生体质健康标准”，毕业前体质健康测试成绩必须达 50 分以上。对省级以上体育竞赛比赛获三等奖以上学生，可以免除以上要求。学生因病或残疾可向学校提交免测申请，经医疗单位证明，体育教学部门核准，可以免除以上要求，但须填写《免予执行</w:t>
      </w:r>
      <w:r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  <w:t>&lt;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国家学生体质健康标准</w:t>
      </w:r>
      <w:r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  <w:t>&gt;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申请表》存入学生档案。</w:t>
      </w:r>
    </w:p>
    <w:p w14:paraId="4FC80C57">
      <w:pPr>
        <w:pStyle w:val="2"/>
        <w:spacing w:before="312" w:after="312" w:line="360" w:lineRule="auto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、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转专业录取办法</w:t>
      </w:r>
    </w:p>
    <w:p w14:paraId="517B8368">
      <w:pPr>
        <w:pStyle w:val="2"/>
        <w:spacing w:before="312" w:after="312" w:line="360" w:lineRule="auto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（一）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接受对象</w:t>
      </w:r>
    </w:p>
    <w:p w14:paraId="15EA04E9">
      <w:pPr>
        <w:adjustRightInd w:val="0"/>
        <w:snapToGrid w:val="0"/>
        <w:spacing w:line="360" w:lineRule="auto"/>
        <w:ind w:firstLine="48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符合《江苏海事职业技术学院学生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学籍管理办法</w:t>
      </w:r>
      <w:r>
        <w:rPr>
          <w:rFonts w:hint="eastAsia" w:asciiTheme="minorEastAsia" w:hAnsiTheme="minorEastAsia" w:eastAsiaTheme="minorEastAsia"/>
          <w:sz w:val="28"/>
          <w:szCs w:val="28"/>
        </w:rPr>
        <w:t>》遴选方案规定的相关学生。</w:t>
      </w:r>
    </w:p>
    <w:p w14:paraId="67DFDDEE">
      <w:pPr>
        <w:pStyle w:val="2"/>
        <w:spacing w:before="312" w:after="312" w:line="360" w:lineRule="auto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遴选方案</w:t>
      </w:r>
    </w:p>
    <w:p w14:paraId="2AD51E38">
      <w:pPr>
        <w:pStyle w:val="2"/>
        <w:spacing w:before="312" w:after="312" w:line="360" w:lineRule="auto"/>
        <w:ind w:firstLine="0" w:firstLineChars="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1. 高考英语成绩在英语总分60%（包括60%）以上者，或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高校英语应用能力A级</w:t>
      </w:r>
      <w:r>
        <w:rPr>
          <w:rFonts w:hint="eastAsia" w:asciiTheme="minorEastAsia" w:hAnsiTheme="minorEastAsia" w:eastAsiaTheme="minorEastAsia"/>
          <w:sz w:val="28"/>
          <w:szCs w:val="28"/>
        </w:rPr>
        <w:t>笔试70分以上者，或其它本专业认可的具有同等英语水平者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。</w:t>
      </w:r>
    </w:p>
    <w:p w14:paraId="7093522A">
      <w:pPr>
        <w:pStyle w:val="2"/>
        <w:spacing w:before="312" w:after="312" w:line="360" w:lineRule="auto"/>
        <w:ind w:firstLine="0" w:firstLineChars="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2. 在校学习期间，无处分记录者。</w:t>
      </w:r>
    </w:p>
    <w:p w14:paraId="2046F7B9">
      <w:pPr>
        <w:ind w:left="280" w:hanging="280" w:hangingChars="1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3. 当申请学生数大于可录取数时，按上述第一条成绩从高往低遴选。</w:t>
      </w:r>
    </w:p>
    <w:bookmarkEnd w:id="25"/>
    <w:bookmarkEnd w:id="26"/>
    <w:bookmarkEnd w:id="27"/>
    <w:bookmarkEnd w:id="28"/>
    <w:bookmarkEnd w:id="29"/>
    <w:p w14:paraId="7D859CF3"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9189C"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043A3A"/>
    <w:multiLevelType w:val="singleLevel"/>
    <w:tmpl w:val="97043A3A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4C52900"/>
    <w:multiLevelType w:val="singleLevel"/>
    <w:tmpl w:val="54C52900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4NDNmMzcyNzEzYTUzMTZmNWFiY2IwZThlZDYzOTIifQ=="/>
  </w:docVars>
  <w:rsids>
    <w:rsidRoot w:val="00816F75"/>
    <w:rsid w:val="000038C7"/>
    <w:rsid w:val="00007931"/>
    <w:rsid w:val="00014122"/>
    <w:rsid w:val="00015D97"/>
    <w:rsid w:val="00015F76"/>
    <w:rsid w:val="000219DE"/>
    <w:rsid w:val="000323F2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434A"/>
    <w:rsid w:val="000D6896"/>
    <w:rsid w:val="000E7029"/>
    <w:rsid w:val="000F21AB"/>
    <w:rsid w:val="000F4F92"/>
    <w:rsid w:val="000F75CD"/>
    <w:rsid w:val="00110B6E"/>
    <w:rsid w:val="00112D75"/>
    <w:rsid w:val="00114BF6"/>
    <w:rsid w:val="00120749"/>
    <w:rsid w:val="0012179F"/>
    <w:rsid w:val="001219A1"/>
    <w:rsid w:val="00154D51"/>
    <w:rsid w:val="00160373"/>
    <w:rsid w:val="00160624"/>
    <w:rsid w:val="00163CAB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F0F0E"/>
    <w:rsid w:val="001F1580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426E9"/>
    <w:rsid w:val="00244444"/>
    <w:rsid w:val="00250B53"/>
    <w:rsid w:val="002737B8"/>
    <w:rsid w:val="0028070B"/>
    <w:rsid w:val="00296891"/>
    <w:rsid w:val="002B3EA2"/>
    <w:rsid w:val="002B7D5D"/>
    <w:rsid w:val="002C35DB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42689"/>
    <w:rsid w:val="003478C3"/>
    <w:rsid w:val="0035181D"/>
    <w:rsid w:val="00373FB1"/>
    <w:rsid w:val="003747B6"/>
    <w:rsid w:val="003949E2"/>
    <w:rsid w:val="003A27D2"/>
    <w:rsid w:val="003A43C0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1AD9"/>
    <w:rsid w:val="00403D68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E8B"/>
    <w:rsid w:val="004557EF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FAB"/>
    <w:rsid w:val="004A6F37"/>
    <w:rsid w:val="004B5E17"/>
    <w:rsid w:val="004B6DF3"/>
    <w:rsid w:val="004C26DF"/>
    <w:rsid w:val="004C6D7C"/>
    <w:rsid w:val="004D0783"/>
    <w:rsid w:val="004D0A00"/>
    <w:rsid w:val="004D2E36"/>
    <w:rsid w:val="004D67EF"/>
    <w:rsid w:val="004D7D7F"/>
    <w:rsid w:val="004E0E0C"/>
    <w:rsid w:val="004E2779"/>
    <w:rsid w:val="004E3440"/>
    <w:rsid w:val="004E65F4"/>
    <w:rsid w:val="004F41EA"/>
    <w:rsid w:val="004F7FDB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70B77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50F"/>
    <w:rsid w:val="005B1FA4"/>
    <w:rsid w:val="005B217A"/>
    <w:rsid w:val="005B43F4"/>
    <w:rsid w:val="005B5183"/>
    <w:rsid w:val="005C0065"/>
    <w:rsid w:val="005C0903"/>
    <w:rsid w:val="005C094F"/>
    <w:rsid w:val="005C31B3"/>
    <w:rsid w:val="005C3A02"/>
    <w:rsid w:val="005C5AB5"/>
    <w:rsid w:val="005F5F38"/>
    <w:rsid w:val="00611EF5"/>
    <w:rsid w:val="0061432D"/>
    <w:rsid w:val="006150FA"/>
    <w:rsid w:val="00616201"/>
    <w:rsid w:val="00620101"/>
    <w:rsid w:val="00631247"/>
    <w:rsid w:val="006312C7"/>
    <w:rsid w:val="006363F2"/>
    <w:rsid w:val="0064192A"/>
    <w:rsid w:val="00642E99"/>
    <w:rsid w:val="006437B3"/>
    <w:rsid w:val="00645BB4"/>
    <w:rsid w:val="006465FF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A3954"/>
    <w:rsid w:val="006A57E8"/>
    <w:rsid w:val="006B7C68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31D73"/>
    <w:rsid w:val="007369FC"/>
    <w:rsid w:val="00737028"/>
    <w:rsid w:val="007403EE"/>
    <w:rsid w:val="007407C0"/>
    <w:rsid w:val="00740B56"/>
    <w:rsid w:val="0075354F"/>
    <w:rsid w:val="00760FB5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599C"/>
    <w:rsid w:val="008E796B"/>
    <w:rsid w:val="008F0165"/>
    <w:rsid w:val="008F3A55"/>
    <w:rsid w:val="008F70C4"/>
    <w:rsid w:val="009020A1"/>
    <w:rsid w:val="00906754"/>
    <w:rsid w:val="0091157B"/>
    <w:rsid w:val="009115F6"/>
    <w:rsid w:val="00917C65"/>
    <w:rsid w:val="0092399E"/>
    <w:rsid w:val="00925678"/>
    <w:rsid w:val="009310E3"/>
    <w:rsid w:val="00931E00"/>
    <w:rsid w:val="009379D4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46BF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44F75"/>
    <w:rsid w:val="00A52F9F"/>
    <w:rsid w:val="00A6153F"/>
    <w:rsid w:val="00A70B19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7492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755D"/>
    <w:rsid w:val="00B13C58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810A5"/>
    <w:rsid w:val="00B82491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C1535"/>
    <w:rsid w:val="00BD12B2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A11E2"/>
    <w:rsid w:val="00CA5D0F"/>
    <w:rsid w:val="00CB1CFA"/>
    <w:rsid w:val="00CB2C37"/>
    <w:rsid w:val="00CB3C1E"/>
    <w:rsid w:val="00CB66E2"/>
    <w:rsid w:val="00CC240B"/>
    <w:rsid w:val="00CC4385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6C3B"/>
    <w:rsid w:val="00D16F6B"/>
    <w:rsid w:val="00D1750B"/>
    <w:rsid w:val="00D20251"/>
    <w:rsid w:val="00D2283C"/>
    <w:rsid w:val="00D22D92"/>
    <w:rsid w:val="00D25D76"/>
    <w:rsid w:val="00D31CD5"/>
    <w:rsid w:val="00D323D2"/>
    <w:rsid w:val="00D323E1"/>
    <w:rsid w:val="00D365D8"/>
    <w:rsid w:val="00D55D97"/>
    <w:rsid w:val="00D56184"/>
    <w:rsid w:val="00D65510"/>
    <w:rsid w:val="00D6676C"/>
    <w:rsid w:val="00D8011F"/>
    <w:rsid w:val="00D836BB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82073"/>
    <w:rsid w:val="00E91A17"/>
    <w:rsid w:val="00EA1533"/>
    <w:rsid w:val="00EA343B"/>
    <w:rsid w:val="00EB1061"/>
    <w:rsid w:val="00EB1A02"/>
    <w:rsid w:val="00EB4BCF"/>
    <w:rsid w:val="00EB4FEC"/>
    <w:rsid w:val="00EB7786"/>
    <w:rsid w:val="00EC0B90"/>
    <w:rsid w:val="00EC7D69"/>
    <w:rsid w:val="00ED0974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6BF7"/>
    <w:rsid w:val="00F31332"/>
    <w:rsid w:val="00F31CA7"/>
    <w:rsid w:val="00F31D93"/>
    <w:rsid w:val="00F31F95"/>
    <w:rsid w:val="00F3677A"/>
    <w:rsid w:val="00F4044A"/>
    <w:rsid w:val="00F419CD"/>
    <w:rsid w:val="00F41C90"/>
    <w:rsid w:val="00F44389"/>
    <w:rsid w:val="00F4694F"/>
    <w:rsid w:val="00F60087"/>
    <w:rsid w:val="00F62792"/>
    <w:rsid w:val="00F7423C"/>
    <w:rsid w:val="00F755C4"/>
    <w:rsid w:val="00F83875"/>
    <w:rsid w:val="00F86BCB"/>
    <w:rsid w:val="00F9645B"/>
    <w:rsid w:val="00F97B2C"/>
    <w:rsid w:val="00FA3B67"/>
    <w:rsid w:val="00FA540C"/>
    <w:rsid w:val="00FB62A6"/>
    <w:rsid w:val="00FC3BE4"/>
    <w:rsid w:val="00FD4FA5"/>
    <w:rsid w:val="00FD6043"/>
    <w:rsid w:val="00FE2E5F"/>
    <w:rsid w:val="00FE3F1A"/>
    <w:rsid w:val="00FF13E9"/>
    <w:rsid w:val="00FF21B3"/>
    <w:rsid w:val="00FF4A2F"/>
    <w:rsid w:val="01E150A5"/>
    <w:rsid w:val="1BA509E5"/>
    <w:rsid w:val="1DAB71DA"/>
    <w:rsid w:val="22E56FB7"/>
    <w:rsid w:val="307865F8"/>
    <w:rsid w:val="39B36E35"/>
    <w:rsid w:val="39E22AE7"/>
    <w:rsid w:val="414C0C40"/>
    <w:rsid w:val="48340C07"/>
    <w:rsid w:val="55B75CE3"/>
    <w:rsid w:val="57110D9E"/>
    <w:rsid w:val="5A945EAD"/>
    <w:rsid w:val="62505BB1"/>
    <w:rsid w:val="62CE53E0"/>
    <w:rsid w:val="63B45DF5"/>
    <w:rsid w:val="70BB317F"/>
    <w:rsid w:val="748F1ECD"/>
    <w:rsid w:val="76A7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semiHidden/>
    <w:qFormat/>
    <w:uiPriority w:val="99"/>
    <w:rPr>
      <w:b/>
      <w:bCs/>
      <w:szCs w:val="22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qFormat/>
    <w:locked/>
    <w:uiPriority w:val="20"/>
    <w:rPr>
      <w:i/>
      <w:iCs/>
    </w:rPr>
  </w:style>
  <w:style w:type="character" w:styleId="17">
    <w:name w:val="Hyperlink"/>
    <w:basedOn w:val="14"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qFormat/>
    <w:uiPriority w:val="0"/>
    <w:rPr>
      <w:rFonts w:cs="Times New Roman"/>
      <w:sz w:val="21"/>
    </w:rPr>
  </w:style>
  <w:style w:type="character" w:customStyle="1" w:styleId="19">
    <w:name w:val="标题 1 字符"/>
    <w:basedOn w:val="14"/>
    <w:link w:val="2"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字符"/>
    <w:basedOn w:val="14"/>
    <w:link w:val="3"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字符"/>
    <w:basedOn w:val="14"/>
    <w:link w:val="4"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qFormat/>
    <w:locked/>
    <w:uiPriority w:val="99"/>
    <w:rPr>
      <w:rFonts w:eastAsia="宋体"/>
      <w:sz w:val="24"/>
    </w:rPr>
  </w:style>
  <w:style w:type="character" w:customStyle="1" w:styleId="23">
    <w:name w:val="批注文字 字符"/>
    <w:basedOn w:val="14"/>
    <w:link w:val="5"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字符"/>
    <w:basedOn w:val="14"/>
    <w:link w:val="7"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批注主题 字符"/>
    <w:basedOn w:val="22"/>
    <w:link w:val="11"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字符"/>
    <w:basedOn w:val="14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字符"/>
    <w:basedOn w:val="14"/>
    <w:link w:val="9"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字符"/>
    <w:basedOn w:val="14"/>
    <w:link w:val="6"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qFormat/>
    <w:uiPriority w:val="99"/>
    <w:rPr>
      <w:rFonts w:cs="Times New Roman"/>
    </w:rPr>
  </w:style>
  <w:style w:type="paragraph" w:customStyle="1" w:styleId="33">
    <w:name w:val="List Paragraph1"/>
    <w:basedOn w:val="1"/>
    <w:qFormat/>
    <w:uiPriority w:val="99"/>
    <w:pPr>
      <w:ind w:firstLine="420" w:firstLineChars="200"/>
    </w:pPr>
  </w:style>
  <w:style w:type="paragraph" w:customStyle="1" w:styleId="3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1912</Words>
  <Characters>2002</Characters>
  <Lines>15</Lines>
  <Paragraphs>4</Paragraphs>
  <TotalTime>2</TotalTime>
  <ScaleCrop>false</ScaleCrop>
  <LinksUpToDate>false</LinksUpToDate>
  <CharactersWithSpaces>2012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2019-12-19T09:14:00Z</dcterms:created>
  <dc:creator>王涛</dc:creator>
  <cp:lastModifiedBy>三月</cp:lastModifiedBy>
  <cp:lastPrinted>2019-12-17T07:39:00Z</cp:lastPrinted>
  <dcterms:modified xsi:type="dcterms:W3CDTF">2024-12-20T08:14:12Z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ADC384DF2F874F049647A0608E27652A_13</vt:lpwstr>
  </property>
</Properties>
</file>