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23D06">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关务与外贸服务</w:t>
      </w:r>
      <w:r>
        <w:rPr>
          <w:rFonts w:ascii="微软雅黑" w:hAnsi="微软雅黑" w:eastAsia="微软雅黑"/>
          <w:b/>
          <w:sz w:val="36"/>
          <w:szCs w:val="36"/>
        </w:rPr>
        <w:t>专业</w:t>
      </w:r>
    </w:p>
    <w:p w14:paraId="5BF79536">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20</w:t>
      </w:r>
      <w:r>
        <w:rPr>
          <w:rFonts w:ascii="微软雅黑" w:hAnsi="微软雅黑" w:eastAsia="微软雅黑"/>
          <w:b/>
          <w:sz w:val="36"/>
          <w:szCs w:val="36"/>
        </w:rPr>
        <w:t>24</w:t>
      </w:r>
      <w:r>
        <w:rPr>
          <w:rFonts w:hint="eastAsia" w:ascii="微软雅黑" w:hAnsi="微软雅黑" w:eastAsia="微软雅黑"/>
          <w:b/>
          <w:sz w:val="36"/>
          <w:szCs w:val="36"/>
        </w:rPr>
        <w:t>-202</w:t>
      </w:r>
      <w:r>
        <w:rPr>
          <w:rFonts w:ascii="微软雅黑" w:hAnsi="微软雅黑" w:eastAsia="微软雅黑"/>
          <w:b/>
          <w:sz w:val="36"/>
          <w:szCs w:val="36"/>
        </w:rPr>
        <w:t>5</w:t>
      </w:r>
      <w:r>
        <w:rPr>
          <w:rFonts w:hint="eastAsia" w:ascii="微软雅黑" w:hAnsi="微软雅黑" w:eastAsia="微软雅黑"/>
          <w:b/>
          <w:sz w:val="36"/>
          <w:szCs w:val="36"/>
        </w:rPr>
        <w:t>学年第</w:t>
      </w:r>
      <w:r>
        <w:rPr>
          <w:rFonts w:hint="eastAsia" w:ascii="微软雅黑" w:hAnsi="微软雅黑" w:eastAsia="微软雅黑"/>
          <w:b/>
          <w:sz w:val="36"/>
          <w:szCs w:val="36"/>
          <w:lang w:val="en-US" w:eastAsia="zh-CN"/>
        </w:rPr>
        <w:t>一</w:t>
      </w:r>
      <w:bookmarkStart w:id="33" w:name="_GoBack"/>
      <w:bookmarkEnd w:id="33"/>
      <w:r>
        <w:rPr>
          <w:rFonts w:hint="eastAsia" w:ascii="微软雅黑" w:hAnsi="微软雅黑" w:eastAsia="微软雅黑"/>
          <w:b/>
          <w:sz w:val="36"/>
          <w:szCs w:val="36"/>
        </w:rPr>
        <w:t>学期转专业录取办法</w:t>
      </w:r>
    </w:p>
    <w:p w14:paraId="3F8830A2">
      <w:pPr>
        <w:pStyle w:val="2"/>
        <w:spacing w:before="312" w:after="312" w:line="360" w:lineRule="auto"/>
        <w:ind w:firstLine="560" w:firstLineChars="200"/>
        <w:rPr>
          <w:rFonts w:asciiTheme="minorEastAsia" w:hAnsiTheme="minorEastAsia" w:eastAsiaTheme="minorEastAsia"/>
          <w:color w:val="auto"/>
          <w:sz w:val="28"/>
          <w:szCs w:val="28"/>
        </w:rPr>
      </w:pPr>
      <w:bookmarkStart w:id="0" w:name="_Toc396497526"/>
      <w:bookmarkStart w:id="1" w:name="_Toc393236437"/>
      <w:bookmarkStart w:id="2" w:name="_Toc396497634"/>
      <w:bookmarkStart w:id="3" w:name="_Toc396501700"/>
      <w:bookmarkStart w:id="4" w:name="_Toc396497324"/>
      <w:r>
        <w:rPr>
          <w:rFonts w:hint="eastAsia" w:asciiTheme="minorEastAsia" w:hAnsiTheme="minorEastAsia" w:eastAsiaTheme="minorEastAsia"/>
          <w:color w:val="auto"/>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学籍管理办法》制定本办法。</w:t>
      </w:r>
    </w:p>
    <w:bookmarkEnd w:id="0"/>
    <w:bookmarkEnd w:id="1"/>
    <w:bookmarkEnd w:id="2"/>
    <w:bookmarkEnd w:id="3"/>
    <w:bookmarkEnd w:id="4"/>
    <w:p w14:paraId="1543EEAC">
      <w:pPr>
        <w:pStyle w:val="2"/>
        <w:spacing w:before="312" w:after="312"/>
      </w:pPr>
      <w:r>
        <w:t>一、基本信息</w:t>
      </w:r>
    </w:p>
    <w:p w14:paraId="1C3F2F9C">
      <w:pPr>
        <w:pStyle w:val="3"/>
        <w:spacing w:before="156" w:after="156"/>
      </w:pPr>
      <w:bookmarkStart w:id="5" w:name="_Toc396497527"/>
      <w:bookmarkStart w:id="6" w:name="_Toc396497325"/>
      <w:bookmarkStart w:id="7" w:name="_Toc396497635"/>
      <w:bookmarkStart w:id="8" w:name="_Toc393236438"/>
      <w:bookmarkStart w:id="9" w:name="_Toc396501701"/>
      <w:r>
        <w:t>（一）专业名称</w:t>
      </w:r>
      <w:bookmarkEnd w:id="5"/>
      <w:bookmarkEnd w:id="6"/>
      <w:bookmarkEnd w:id="7"/>
      <w:bookmarkEnd w:id="8"/>
      <w:bookmarkEnd w:id="9"/>
    </w:p>
    <w:tbl>
      <w:tblPr>
        <w:tblStyle w:val="12"/>
        <w:tblW w:w="82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686"/>
        <w:gridCol w:w="2111"/>
        <w:gridCol w:w="2441"/>
      </w:tblGrid>
      <w:tr w14:paraId="133194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86" w:type="dxa"/>
            <w:vAlign w:val="center"/>
          </w:tcPr>
          <w:p w14:paraId="2834DAA6">
            <w:pPr>
              <w:snapToGrid w:val="0"/>
              <w:spacing w:line="300" w:lineRule="exact"/>
              <w:jc w:val="center"/>
              <w:rPr>
                <w:b/>
                <w:bCs/>
                <w:sz w:val="24"/>
              </w:rPr>
            </w:pPr>
            <w:r>
              <w:rPr>
                <w:rFonts w:hint="eastAsia" w:hAnsi="宋体"/>
                <w:b/>
                <w:bCs/>
                <w:sz w:val="24"/>
              </w:rPr>
              <w:t>专业名称（代码）</w:t>
            </w:r>
          </w:p>
        </w:tc>
        <w:tc>
          <w:tcPr>
            <w:tcW w:w="2111" w:type="dxa"/>
            <w:vAlign w:val="center"/>
          </w:tcPr>
          <w:p w14:paraId="36065CB4">
            <w:pPr>
              <w:snapToGrid w:val="0"/>
              <w:spacing w:line="300" w:lineRule="exact"/>
              <w:jc w:val="center"/>
              <w:rPr>
                <w:b/>
                <w:bCs/>
                <w:sz w:val="24"/>
              </w:rPr>
            </w:pPr>
            <w:r>
              <w:rPr>
                <w:rFonts w:hint="eastAsia"/>
                <w:b/>
                <w:bCs/>
                <w:sz w:val="24"/>
              </w:rPr>
              <w:t>所属专业大类（代码）</w:t>
            </w:r>
          </w:p>
        </w:tc>
        <w:tc>
          <w:tcPr>
            <w:tcW w:w="2441" w:type="dxa"/>
            <w:vAlign w:val="center"/>
          </w:tcPr>
          <w:p w14:paraId="40E3B19C">
            <w:pPr>
              <w:snapToGrid w:val="0"/>
              <w:spacing w:line="300" w:lineRule="exact"/>
              <w:jc w:val="center"/>
              <w:rPr>
                <w:b/>
                <w:bCs/>
                <w:sz w:val="24"/>
              </w:rPr>
            </w:pPr>
            <w:r>
              <w:rPr>
                <w:rFonts w:hint="eastAsia"/>
                <w:b/>
                <w:bCs/>
                <w:sz w:val="24"/>
              </w:rPr>
              <w:t>所属专业类</w:t>
            </w:r>
          </w:p>
          <w:p w14:paraId="348AC75A">
            <w:pPr>
              <w:snapToGrid w:val="0"/>
              <w:spacing w:line="300" w:lineRule="exact"/>
              <w:jc w:val="center"/>
              <w:rPr>
                <w:b/>
                <w:bCs/>
                <w:sz w:val="24"/>
              </w:rPr>
            </w:pPr>
            <w:r>
              <w:rPr>
                <w:rFonts w:hint="eastAsia"/>
                <w:b/>
                <w:bCs/>
                <w:sz w:val="24"/>
              </w:rPr>
              <w:t>（代码）</w:t>
            </w:r>
          </w:p>
        </w:tc>
      </w:tr>
      <w:tr w14:paraId="13EEAB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86" w:type="dxa"/>
          </w:tcPr>
          <w:p w14:paraId="1092FBF1">
            <w:pPr>
              <w:adjustRightInd w:val="0"/>
              <w:snapToGrid w:val="0"/>
              <w:jc w:val="center"/>
              <w:rPr>
                <w:sz w:val="24"/>
              </w:rPr>
            </w:pPr>
            <w:r>
              <w:rPr>
                <w:rFonts w:hint="eastAsia"/>
                <w:sz w:val="24"/>
              </w:rPr>
              <w:t>关务与外贸服务专业</w:t>
            </w:r>
          </w:p>
          <w:p w14:paraId="4D61DA06">
            <w:pPr>
              <w:widowControl/>
              <w:spacing w:line="360" w:lineRule="auto"/>
              <w:ind w:firstLine="1200" w:firstLineChars="500"/>
              <w:rPr>
                <w:sz w:val="24"/>
              </w:rPr>
            </w:pPr>
            <w:r>
              <w:rPr>
                <w:rFonts w:hint="eastAsia"/>
                <w:sz w:val="24"/>
              </w:rPr>
              <w:t>（</w:t>
            </w:r>
            <w:r>
              <w:rPr>
                <w:sz w:val="24"/>
              </w:rPr>
              <w:t>5</w:t>
            </w:r>
            <w:r>
              <w:rPr>
                <w:rFonts w:hint="eastAsia"/>
                <w:sz w:val="24"/>
              </w:rPr>
              <w:t>3050</w:t>
            </w:r>
            <w:r>
              <w:rPr>
                <w:sz w:val="24"/>
              </w:rPr>
              <w:t>3</w:t>
            </w:r>
            <w:r>
              <w:rPr>
                <w:rFonts w:hint="eastAsia"/>
                <w:sz w:val="24"/>
              </w:rPr>
              <w:t>）</w:t>
            </w:r>
          </w:p>
        </w:tc>
        <w:tc>
          <w:tcPr>
            <w:tcW w:w="2111" w:type="dxa"/>
          </w:tcPr>
          <w:p w14:paraId="4AC6CECD">
            <w:pPr>
              <w:adjustRightInd w:val="0"/>
              <w:snapToGrid w:val="0"/>
              <w:jc w:val="center"/>
              <w:rPr>
                <w:sz w:val="24"/>
              </w:rPr>
            </w:pPr>
            <w:r>
              <w:rPr>
                <w:rFonts w:hint="eastAsia"/>
                <w:sz w:val="24"/>
              </w:rPr>
              <w:t>财经商贸大类（</w:t>
            </w:r>
            <w:r>
              <w:rPr>
                <w:sz w:val="24"/>
              </w:rPr>
              <w:t>5</w:t>
            </w:r>
            <w:r>
              <w:rPr>
                <w:rFonts w:hint="eastAsia"/>
                <w:sz w:val="24"/>
              </w:rPr>
              <w:t>3）</w:t>
            </w:r>
          </w:p>
        </w:tc>
        <w:tc>
          <w:tcPr>
            <w:tcW w:w="2441" w:type="dxa"/>
          </w:tcPr>
          <w:p w14:paraId="2B532C41">
            <w:pPr>
              <w:adjustRightInd w:val="0"/>
              <w:snapToGrid w:val="0"/>
              <w:jc w:val="center"/>
              <w:rPr>
                <w:sz w:val="24"/>
              </w:rPr>
            </w:pPr>
            <w:r>
              <w:rPr>
                <w:rFonts w:hint="eastAsia"/>
                <w:sz w:val="24"/>
              </w:rPr>
              <w:t>经济贸易类</w:t>
            </w:r>
          </w:p>
          <w:p w14:paraId="2E31EA27">
            <w:pPr>
              <w:adjustRightInd w:val="0"/>
              <w:snapToGrid w:val="0"/>
              <w:jc w:val="center"/>
              <w:rPr>
                <w:sz w:val="24"/>
              </w:rPr>
            </w:pPr>
            <w:r>
              <w:rPr>
                <w:rFonts w:hint="eastAsia"/>
                <w:sz w:val="24"/>
              </w:rPr>
              <w:t>（</w:t>
            </w:r>
            <w:r>
              <w:rPr>
                <w:sz w:val="24"/>
              </w:rPr>
              <w:t>5</w:t>
            </w:r>
            <w:r>
              <w:rPr>
                <w:rFonts w:hint="eastAsia"/>
                <w:sz w:val="24"/>
              </w:rPr>
              <w:t>305）</w:t>
            </w:r>
          </w:p>
        </w:tc>
      </w:tr>
    </w:tbl>
    <w:p w14:paraId="1D846A71">
      <w:pPr>
        <w:pStyle w:val="3"/>
        <w:spacing w:before="156" w:after="156"/>
      </w:pPr>
      <w:r>
        <w:rPr>
          <w:rFonts w:hint="eastAsia"/>
        </w:rPr>
        <w:t>（二）入学要求</w:t>
      </w:r>
    </w:p>
    <w:p w14:paraId="404A1E66">
      <w:pPr>
        <w:adjustRightInd w:val="0"/>
        <w:snapToGrid w:val="0"/>
        <w:spacing w:line="360" w:lineRule="auto"/>
        <w:ind w:firstLine="480" w:firstLineChars="200"/>
        <w:rPr>
          <w:color w:val="000000"/>
          <w:sz w:val="24"/>
        </w:rPr>
      </w:pPr>
      <w:bookmarkStart w:id="10" w:name="_Hlk45265290"/>
      <w:r>
        <w:rPr>
          <w:rFonts w:hint="eastAsia"/>
          <w:color w:val="000000"/>
          <w:sz w:val="24"/>
        </w:rPr>
        <w:t>高中毕业生或具有同等学力者</w:t>
      </w:r>
    </w:p>
    <w:bookmarkEnd w:id="10"/>
    <w:p w14:paraId="1E922B6C">
      <w:pPr>
        <w:pStyle w:val="3"/>
        <w:spacing w:before="156" w:after="156"/>
      </w:pPr>
      <w:bookmarkStart w:id="11" w:name="_Toc396497327"/>
      <w:bookmarkStart w:id="12" w:name="_Toc393236440"/>
      <w:bookmarkStart w:id="13" w:name="_Toc396497637"/>
      <w:bookmarkStart w:id="14" w:name="_Toc396497529"/>
      <w:bookmarkStart w:id="15" w:name="_Toc396501703"/>
      <w:r>
        <w:t>（三）</w:t>
      </w:r>
      <w:bookmarkEnd w:id="11"/>
      <w:bookmarkEnd w:id="12"/>
      <w:bookmarkEnd w:id="13"/>
      <w:bookmarkEnd w:id="14"/>
      <w:bookmarkEnd w:id="15"/>
      <w:r>
        <w:rPr>
          <w:rFonts w:hint="eastAsia"/>
        </w:rPr>
        <w:t>修业年限</w:t>
      </w:r>
    </w:p>
    <w:p w14:paraId="7B1B96DA">
      <w:pPr>
        <w:adjustRightInd w:val="0"/>
        <w:snapToGrid w:val="0"/>
        <w:spacing w:line="360" w:lineRule="auto"/>
        <w:ind w:firstLine="480" w:firstLineChars="200"/>
        <w:rPr>
          <w:color w:val="000000"/>
          <w:sz w:val="24"/>
        </w:rPr>
      </w:pPr>
      <w:bookmarkStart w:id="16" w:name="_Hlk45265316"/>
      <w:r>
        <w:rPr>
          <w:rFonts w:hint="eastAsia"/>
          <w:color w:val="000000"/>
          <w:sz w:val="24"/>
        </w:rPr>
        <w:t>标准修业年限3</w:t>
      </w:r>
      <w:r>
        <w:rPr>
          <w:color w:val="000000"/>
          <w:sz w:val="24"/>
        </w:rPr>
        <w:t>年，</w:t>
      </w:r>
      <w:r>
        <w:rPr>
          <w:rFonts w:hint="eastAsia"/>
          <w:color w:val="000000"/>
          <w:sz w:val="24"/>
        </w:rPr>
        <w:t>实行弹性学制，最长修业年限6年</w:t>
      </w:r>
    </w:p>
    <w:bookmarkEnd w:id="16"/>
    <w:p w14:paraId="5B09860F">
      <w:pPr>
        <w:pStyle w:val="3"/>
        <w:spacing w:before="156" w:after="156"/>
      </w:pPr>
      <w:bookmarkStart w:id="17" w:name="_Toc396497638"/>
      <w:bookmarkStart w:id="18" w:name="_Toc393236441"/>
      <w:bookmarkStart w:id="19" w:name="_Toc396497328"/>
      <w:bookmarkStart w:id="20" w:name="_Toc396501704"/>
      <w:bookmarkStart w:id="21" w:name="_Toc396497530"/>
      <w:r>
        <w:t>（四）教育类型和学历层次</w:t>
      </w:r>
      <w:bookmarkEnd w:id="17"/>
      <w:bookmarkEnd w:id="18"/>
      <w:bookmarkEnd w:id="19"/>
      <w:bookmarkEnd w:id="20"/>
      <w:bookmarkEnd w:id="21"/>
    </w:p>
    <w:p w14:paraId="5E220145">
      <w:pPr>
        <w:adjustRightInd w:val="0"/>
        <w:snapToGrid w:val="0"/>
        <w:spacing w:line="360" w:lineRule="auto"/>
        <w:ind w:firstLine="480" w:firstLineChars="200"/>
        <w:rPr>
          <w:color w:val="000000"/>
          <w:sz w:val="24"/>
        </w:rPr>
      </w:pPr>
      <w:r>
        <w:rPr>
          <w:color w:val="000000"/>
          <w:sz w:val="24"/>
        </w:rPr>
        <w:t>普通高等职业教育、专科</w:t>
      </w:r>
    </w:p>
    <w:p w14:paraId="52F65E18">
      <w:pPr>
        <w:pStyle w:val="2"/>
        <w:spacing w:before="312" w:after="312"/>
      </w:pPr>
      <w:r>
        <w:t>二、</w:t>
      </w:r>
      <w:bookmarkStart w:id="22" w:name="_Toc396497534"/>
      <w:bookmarkStart w:id="23" w:name="_Toc396497332"/>
      <w:bookmarkStart w:id="24" w:name="_Toc393236445"/>
      <w:bookmarkStart w:id="25" w:name="_Toc396501708"/>
      <w:bookmarkStart w:id="26" w:name="_Toc396497642"/>
      <w:r>
        <w:rPr>
          <w:rFonts w:hint="eastAsia"/>
        </w:rPr>
        <w:t>职业</w:t>
      </w:r>
      <w:bookmarkEnd w:id="22"/>
      <w:bookmarkEnd w:id="23"/>
      <w:bookmarkEnd w:id="24"/>
      <w:bookmarkEnd w:id="25"/>
      <w:bookmarkEnd w:id="26"/>
      <w:r>
        <w:rPr>
          <w:rFonts w:hint="eastAsia"/>
        </w:rPr>
        <w:t>岗位及发展</w:t>
      </w:r>
    </w:p>
    <w:p w14:paraId="75D4C1C5">
      <w:pPr>
        <w:pStyle w:val="3"/>
        <w:spacing w:before="156" w:after="156"/>
      </w:pPr>
      <w:r>
        <w:t>（</w:t>
      </w:r>
      <w:r>
        <w:rPr>
          <w:rFonts w:hint="eastAsia"/>
        </w:rPr>
        <w:t>一）面向岗位</w:t>
      </w:r>
    </w:p>
    <w:tbl>
      <w:tblPr>
        <w:tblStyle w:val="12"/>
        <w:tblW w:w="9104"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276"/>
        <w:gridCol w:w="1559"/>
        <w:gridCol w:w="2268"/>
        <w:gridCol w:w="709"/>
        <w:gridCol w:w="2158"/>
      </w:tblGrid>
      <w:tr w14:paraId="16C2F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134" w:type="dxa"/>
            <w:vMerge w:val="restart"/>
            <w:vAlign w:val="center"/>
          </w:tcPr>
          <w:p w14:paraId="5B887B06">
            <w:pPr>
              <w:adjustRightInd w:val="0"/>
              <w:spacing w:line="360" w:lineRule="auto"/>
              <w:jc w:val="center"/>
              <w:textAlignment w:val="baseline"/>
              <w:rPr>
                <w:rFonts w:asciiTheme="minorEastAsia" w:hAnsiTheme="minorEastAsia"/>
                <w:b/>
                <w:bCs/>
                <w:szCs w:val="21"/>
              </w:rPr>
            </w:pPr>
            <w:r>
              <w:rPr>
                <w:rFonts w:hint="eastAsia" w:asciiTheme="minorEastAsia" w:hAnsiTheme="minorEastAsia"/>
                <w:b/>
                <w:bCs/>
                <w:szCs w:val="21"/>
              </w:rPr>
              <w:t>专业名称</w:t>
            </w:r>
          </w:p>
        </w:tc>
        <w:tc>
          <w:tcPr>
            <w:tcW w:w="1276" w:type="dxa"/>
            <w:vMerge w:val="restart"/>
            <w:vAlign w:val="center"/>
          </w:tcPr>
          <w:p w14:paraId="2BAE3E96">
            <w:pPr>
              <w:adjustRightInd w:val="0"/>
              <w:spacing w:line="360" w:lineRule="auto"/>
              <w:jc w:val="center"/>
              <w:textAlignment w:val="baseline"/>
              <w:rPr>
                <w:rFonts w:asciiTheme="minorEastAsia" w:hAnsiTheme="minorEastAsia"/>
                <w:b/>
                <w:bCs/>
                <w:szCs w:val="21"/>
              </w:rPr>
            </w:pPr>
            <w:r>
              <w:rPr>
                <w:rFonts w:hint="eastAsia" w:asciiTheme="minorEastAsia" w:hAnsiTheme="minorEastAsia"/>
                <w:b/>
                <w:bCs/>
                <w:szCs w:val="21"/>
              </w:rPr>
              <w:t>专业方向</w:t>
            </w:r>
          </w:p>
        </w:tc>
        <w:tc>
          <w:tcPr>
            <w:tcW w:w="1559" w:type="dxa"/>
            <w:vMerge w:val="restart"/>
            <w:vAlign w:val="center"/>
          </w:tcPr>
          <w:p w14:paraId="65317DCC">
            <w:pPr>
              <w:adjustRightInd w:val="0"/>
              <w:spacing w:line="360" w:lineRule="auto"/>
              <w:jc w:val="center"/>
              <w:textAlignment w:val="baseline"/>
              <w:rPr>
                <w:rFonts w:asciiTheme="minorEastAsia" w:hAnsiTheme="minorEastAsia"/>
                <w:b/>
                <w:bCs/>
                <w:szCs w:val="21"/>
              </w:rPr>
            </w:pPr>
            <w:r>
              <w:rPr>
                <w:rFonts w:hint="eastAsia" w:asciiTheme="minorEastAsia" w:hAnsiTheme="minorEastAsia"/>
                <w:b/>
                <w:bCs/>
                <w:szCs w:val="21"/>
              </w:rPr>
              <w:t>职业岗位</w:t>
            </w:r>
          </w:p>
        </w:tc>
        <w:tc>
          <w:tcPr>
            <w:tcW w:w="5135" w:type="dxa"/>
            <w:gridSpan w:val="3"/>
            <w:vAlign w:val="center"/>
          </w:tcPr>
          <w:p w14:paraId="44A170B3">
            <w:pPr>
              <w:adjustRightInd w:val="0"/>
              <w:spacing w:line="360" w:lineRule="auto"/>
              <w:jc w:val="center"/>
              <w:textAlignment w:val="baseline"/>
              <w:rPr>
                <w:rFonts w:asciiTheme="minorEastAsia" w:hAnsiTheme="minorEastAsia"/>
                <w:b/>
                <w:bCs/>
                <w:szCs w:val="21"/>
              </w:rPr>
            </w:pPr>
            <w:r>
              <w:rPr>
                <w:rFonts w:hint="eastAsia" w:asciiTheme="minorEastAsia" w:hAnsiTheme="minorEastAsia"/>
                <w:b/>
                <w:bCs/>
                <w:szCs w:val="21"/>
              </w:rPr>
              <w:t>职业技能等级证书、行业标准或证书</w:t>
            </w:r>
          </w:p>
        </w:tc>
      </w:tr>
      <w:tr w14:paraId="3282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134" w:type="dxa"/>
            <w:vMerge w:val="continue"/>
          </w:tcPr>
          <w:p w14:paraId="670F4DA9">
            <w:pPr>
              <w:adjustRightInd w:val="0"/>
              <w:spacing w:line="360" w:lineRule="auto"/>
              <w:jc w:val="center"/>
              <w:textAlignment w:val="baseline"/>
              <w:rPr>
                <w:rFonts w:asciiTheme="minorEastAsia" w:hAnsiTheme="minorEastAsia"/>
                <w:b/>
                <w:bCs/>
                <w:szCs w:val="21"/>
              </w:rPr>
            </w:pPr>
          </w:p>
        </w:tc>
        <w:tc>
          <w:tcPr>
            <w:tcW w:w="1276" w:type="dxa"/>
            <w:vMerge w:val="continue"/>
            <w:vAlign w:val="center"/>
          </w:tcPr>
          <w:p w14:paraId="31A409F5">
            <w:pPr>
              <w:adjustRightInd w:val="0"/>
              <w:spacing w:line="360" w:lineRule="auto"/>
              <w:jc w:val="center"/>
              <w:textAlignment w:val="baseline"/>
              <w:rPr>
                <w:rFonts w:asciiTheme="minorEastAsia" w:hAnsiTheme="minorEastAsia"/>
                <w:b/>
                <w:bCs/>
                <w:szCs w:val="21"/>
              </w:rPr>
            </w:pPr>
          </w:p>
        </w:tc>
        <w:tc>
          <w:tcPr>
            <w:tcW w:w="1559" w:type="dxa"/>
            <w:vMerge w:val="continue"/>
            <w:vAlign w:val="center"/>
          </w:tcPr>
          <w:p w14:paraId="6104E61E">
            <w:pPr>
              <w:adjustRightInd w:val="0"/>
              <w:spacing w:line="360" w:lineRule="auto"/>
              <w:jc w:val="center"/>
              <w:textAlignment w:val="baseline"/>
              <w:rPr>
                <w:rFonts w:asciiTheme="minorEastAsia" w:hAnsiTheme="minorEastAsia"/>
                <w:b/>
                <w:bCs/>
                <w:szCs w:val="21"/>
              </w:rPr>
            </w:pPr>
          </w:p>
        </w:tc>
        <w:tc>
          <w:tcPr>
            <w:tcW w:w="2268" w:type="dxa"/>
            <w:vAlign w:val="center"/>
          </w:tcPr>
          <w:p w14:paraId="482BA55E">
            <w:pPr>
              <w:adjustRightInd w:val="0"/>
              <w:spacing w:line="360" w:lineRule="auto"/>
              <w:jc w:val="center"/>
              <w:textAlignment w:val="baseline"/>
              <w:rPr>
                <w:rFonts w:asciiTheme="minorEastAsia" w:hAnsiTheme="minorEastAsia"/>
                <w:b/>
                <w:bCs/>
                <w:szCs w:val="21"/>
              </w:rPr>
            </w:pPr>
            <w:r>
              <w:rPr>
                <w:rFonts w:hint="eastAsia" w:asciiTheme="minorEastAsia" w:hAnsiTheme="minorEastAsia"/>
                <w:b/>
                <w:bCs/>
                <w:szCs w:val="21"/>
              </w:rPr>
              <w:t>证书名称</w:t>
            </w:r>
          </w:p>
        </w:tc>
        <w:tc>
          <w:tcPr>
            <w:tcW w:w="709" w:type="dxa"/>
            <w:vAlign w:val="center"/>
          </w:tcPr>
          <w:p w14:paraId="74423D66">
            <w:pPr>
              <w:adjustRightInd w:val="0"/>
              <w:spacing w:line="360" w:lineRule="auto"/>
              <w:jc w:val="center"/>
              <w:textAlignment w:val="baseline"/>
              <w:rPr>
                <w:rFonts w:asciiTheme="minorEastAsia" w:hAnsiTheme="minorEastAsia"/>
                <w:b/>
                <w:bCs/>
                <w:szCs w:val="21"/>
              </w:rPr>
            </w:pPr>
            <w:r>
              <w:rPr>
                <w:rFonts w:hint="eastAsia" w:asciiTheme="minorEastAsia" w:hAnsiTheme="minorEastAsia"/>
                <w:b/>
                <w:bCs/>
                <w:szCs w:val="21"/>
              </w:rPr>
              <w:t>等级</w:t>
            </w:r>
          </w:p>
        </w:tc>
        <w:tc>
          <w:tcPr>
            <w:tcW w:w="2158" w:type="dxa"/>
            <w:vAlign w:val="center"/>
          </w:tcPr>
          <w:p w14:paraId="47CC474C">
            <w:pPr>
              <w:adjustRightInd w:val="0"/>
              <w:spacing w:line="360" w:lineRule="auto"/>
              <w:jc w:val="center"/>
              <w:textAlignment w:val="baseline"/>
              <w:rPr>
                <w:rFonts w:asciiTheme="minorEastAsia" w:hAnsiTheme="minorEastAsia"/>
                <w:b/>
                <w:bCs/>
                <w:szCs w:val="21"/>
              </w:rPr>
            </w:pPr>
            <w:r>
              <w:rPr>
                <w:rFonts w:hint="eastAsia" w:asciiTheme="minorEastAsia" w:hAnsiTheme="minorEastAsia"/>
                <w:b/>
                <w:bCs/>
                <w:szCs w:val="21"/>
              </w:rPr>
              <w:t>颁证单位</w:t>
            </w:r>
          </w:p>
        </w:tc>
      </w:tr>
      <w:tr w14:paraId="52038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tcPr>
          <w:p w14:paraId="08279FB6">
            <w:pPr>
              <w:adjustRightInd w:val="0"/>
              <w:spacing w:line="360" w:lineRule="auto"/>
              <w:jc w:val="center"/>
              <w:textAlignment w:val="baseline"/>
              <w:rPr>
                <w:rFonts w:asciiTheme="minorEastAsia" w:hAnsiTheme="minorEastAsia"/>
                <w:szCs w:val="21"/>
              </w:rPr>
            </w:pPr>
            <w:r>
              <w:rPr>
                <w:rFonts w:hint="eastAsia" w:asciiTheme="minorEastAsia" w:hAnsiTheme="minorEastAsia"/>
                <w:szCs w:val="21"/>
              </w:rPr>
              <w:t>关务与外贸服务</w:t>
            </w:r>
          </w:p>
        </w:tc>
        <w:tc>
          <w:tcPr>
            <w:tcW w:w="1276" w:type="dxa"/>
            <w:vMerge w:val="restart"/>
          </w:tcPr>
          <w:p w14:paraId="27147107">
            <w:pPr>
              <w:adjustRightInd w:val="0"/>
              <w:jc w:val="center"/>
              <w:textAlignment w:val="baseline"/>
            </w:pPr>
            <w:r>
              <w:rPr>
                <w:rFonts w:hint="eastAsia"/>
              </w:rPr>
              <w:t>关务与外贸服务</w:t>
            </w:r>
          </w:p>
          <w:p w14:paraId="6D00FB3F">
            <w:pPr>
              <w:adjustRightInd w:val="0"/>
              <w:jc w:val="center"/>
              <w:textAlignment w:val="baseline"/>
            </w:pPr>
          </w:p>
        </w:tc>
        <w:tc>
          <w:tcPr>
            <w:tcW w:w="1559" w:type="dxa"/>
          </w:tcPr>
          <w:p w14:paraId="709F37D3">
            <w:pPr>
              <w:adjustRightInd w:val="0"/>
              <w:jc w:val="center"/>
              <w:textAlignment w:val="baseline"/>
            </w:pPr>
            <w:r>
              <w:rPr>
                <w:rFonts w:hint="eastAsia"/>
              </w:rPr>
              <w:t>关务</w:t>
            </w:r>
          </w:p>
        </w:tc>
        <w:tc>
          <w:tcPr>
            <w:tcW w:w="2268" w:type="dxa"/>
          </w:tcPr>
          <w:p w14:paraId="41ED41A4">
            <w:pPr>
              <w:adjustRightInd w:val="0"/>
              <w:jc w:val="center"/>
              <w:textAlignment w:val="baseline"/>
            </w:pPr>
            <w:r>
              <w:rPr>
                <w:rFonts w:hint="eastAsia"/>
              </w:rPr>
              <w:t xml:space="preserve">关务水平测试 </w:t>
            </w:r>
          </w:p>
        </w:tc>
        <w:tc>
          <w:tcPr>
            <w:tcW w:w="709" w:type="dxa"/>
          </w:tcPr>
          <w:p w14:paraId="7A3BF3A2">
            <w:pPr>
              <w:adjustRightInd w:val="0"/>
              <w:jc w:val="center"/>
              <w:textAlignment w:val="baseline"/>
            </w:pPr>
            <w:r>
              <w:rPr>
                <w:rFonts w:hint="eastAsia"/>
              </w:rPr>
              <w:t>中级</w:t>
            </w:r>
          </w:p>
        </w:tc>
        <w:tc>
          <w:tcPr>
            <w:tcW w:w="2158" w:type="dxa"/>
          </w:tcPr>
          <w:p w14:paraId="49EF10B7">
            <w:pPr>
              <w:adjustRightInd w:val="0"/>
              <w:jc w:val="left"/>
              <w:textAlignment w:val="baseline"/>
            </w:pPr>
            <w:r>
              <w:rPr>
                <w:rFonts w:hint="eastAsia"/>
              </w:rPr>
              <w:t>中国报关协会</w:t>
            </w:r>
          </w:p>
        </w:tc>
      </w:tr>
      <w:tr w14:paraId="460F1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14:paraId="654CA5F1">
            <w:pPr>
              <w:adjustRightInd w:val="0"/>
              <w:spacing w:line="360" w:lineRule="auto"/>
              <w:jc w:val="center"/>
              <w:textAlignment w:val="baseline"/>
              <w:rPr>
                <w:rFonts w:asciiTheme="minorEastAsia" w:hAnsiTheme="minorEastAsia"/>
                <w:szCs w:val="21"/>
              </w:rPr>
            </w:pPr>
          </w:p>
        </w:tc>
        <w:tc>
          <w:tcPr>
            <w:tcW w:w="1276" w:type="dxa"/>
            <w:vMerge w:val="continue"/>
          </w:tcPr>
          <w:p w14:paraId="7D995B03">
            <w:pPr>
              <w:adjustRightInd w:val="0"/>
              <w:jc w:val="center"/>
              <w:textAlignment w:val="baseline"/>
            </w:pPr>
          </w:p>
        </w:tc>
        <w:tc>
          <w:tcPr>
            <w:tcW w:w="1559" w:type="dxa"/>
          </w:tcPr>
          <w:p w14:paraId="67F2A680">
            <w:pPr>
              <w:adjustRightInd w:val="0"/>
              <w:jc w:val="center"/>
              <w:textAlignment w:val="baseline"/>
            </w:pPr>
            <w:r>
              <w:rPr>
                <w:rFonts w:hint="eastAsia"/>
              </w:rPr>
              <w:t>预归类师</w:t>
            </w:r>
          </w:p>
        </w:tc>
        <w:tc>
          <w:tcPr>
            <w:tcW w:w="2268" w:type="dxa"/>
          </w:tcPr>
          <w:p w14:paraId="5AC72797">
            <w:pPr>
              <w:adjustRightInd w:val="0"/>
              <w:jc w:val="center"/>
              <w:textAlignment w:val="baseline"/>
            </w:pPr>
            <w:r>
              <w:t>进出口商品归类专业能力水平评价</w:t>
            </w:r>
          </w:p>
        </w:tc>
        <w:tc>
          <w:tcPr>
            <w:tcW w:w="709" w:type="dxa"/>
          </w:tcPr>
          <w:p w14:paraId="0B884334">
            <w:pPr>
              <w:adjustRightInd w:val="0"/>
              <w:jc w:val="center"/>
              <w:textAlignment w:val="baseline"/>
            </w:pPr>
            <w:r>
              <w:rPr>
                <w:rFonts w:hint="eastAsia"/>
              </w:rPr>
              <w:t>中级</w:t>
            </w:r>
          </w:p>
        </w:tc>
        <w:tc>
          <w:tcPr>
            <w:tcW w:w="2158" w:type="dxa"/>
          </w:tcPr>
          <w:p w14:paraId="7B9FA68F">
            <w:pPr>
              <w:adjustRightInd w:val="0"/>
              <w:jc w:val="left"/>
              <w:textAlignment w:val="baseline"/>
            </w:pPr>
            <w:r>
              <w:t>中国报关协会</w:t>
            </w:r>
          </w:p>
        </w:tc>
      </w:tr>
      <w:tr w14:paraId="799D6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14:paraId="44DED800">
            <w:pPr>
              <w:adjustRightInd w:val="0"/>
              <w:spacing w:line="360" w:lineRule="auto"/>
              <w:jc w:val="center"/>
              <w:textAlignment w:val="baseline"/>
              <w:rPr>
                <w:rFonts w:asciiTheme="minorEastAsia" w:hAnsiTheme="minorEastAsia"/>
                <w:szCs w:val="21"/>
              </w:rPr>
            </w:pPr>
          </w:p>
        </w:tc>
        <w:tc>
          <w:tcPr>
            <w:tcW w:w="1276" w:type="dxa"/>
            <w:vMerge w:val="continue"/>
          </w:tcPr>
          <w:p w14:paraId="3AC6558B">
            <w:pPr>
              <w:adjustRightInd w:val="0"/>
              <w:jc w:val="center"/>
              <w:textAlignment w:val="baseline"/>
            </w:pPr>
          </w:p>
        </w:tc>
        <w:tc>
          <w:tcPr>
            <w:tcW w:w="1559" w:type="dxa"/>
          </w:tcPr>
          <w:p w14:paraId="1D2DDE9E">
            <w:pPr>
              <w:adjustRightInd w:val="0"/>
              <w:textAlignment w:val="baseline"/>
            </w:pPr>
            <w:r>
              <w:rPr>
                <w:rFonts w:hint="eastAsia"/>
              </w:rPr>
              <w:t>国际货运代理</w:t>
            </w:r>
          </w:p>
        </w:tc>
        <w:tc>
          <w:tcPr>
            <w:tcW w:w="2268" w:type="dxa"/>
          </w:tcPr>
          <w:p w14:paraId="55862A89">
            <w:pPr>
              <w:adjustRightInd w:val="0"/>
              <w:jc w:val="left"/>
              <w:textAlignment w:val="baseline"/>
            </w:pPr>
            <w:r>
              <w:rPr>
                <w:rFonts w:hint="eastAsia"/>
              </w:rPr>
              <w:t>国际货运代理从业资格证书CIFA（FIATA）</w:t>
            </w:r>
          </w:p>
        </w:tc>
        <w:tc>
          <w:tcPr>
            <w:tcW w:w="709" w:type="dxa"/>
          </w:tcPr>
          <w:p w14:paraId="3DBFDF3C">
            <w:pPr>
              <w:adjustRightInd w:val="0"/>
              <w:jc w:val="center"/>
              <w:textAlignment w:val="baseline"/>
            </w:pPr>
            <w:r>
              <w:rPr>
                <w:rFonts w:hint="eastAsia"/>
              </w:rPr>
              <w:t>中级</w:t>
            </w:r>
          </w:p>
        </w:tc>
        <w:tc>
          <w:tcPr>
            <w:tcW w:w="2158" w:type="dxa"/>
          </w:tcPr>
          <w:p w14:paraId="1E1A95EB">
            <w:pPr>
              <w:adjustRightInd w:val="0"/>
              <w:jc w:val="left"/>
              <w:textAlignment w:val="baseline"/>
            </w:pPr>
            <w:r>
              <w:rPr>
                <w:rFonts w:hint="eastAsia"/>
              </w:rPr>
              <w:t>中国国际货运代理协会</w:t>
            </w:r>
          </w:p>
        </w:tc>
      </w:tr>
      <w:tr w14:paraId="70F62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14:paraId="23C3943E">
            <w:pPr>
              <w:adjustRightInd w:val="0"/>
              <w:spacing w:line="360" w:lineRule="auto"/>
              <w:jc w:val="center"/>
              <w:textAlignment w:val="baseline"/>
              <w:rPr>
                <w:rFonts w:asciiTheme="minorEastAsia" w:hAnsiTheme="minorEastAsia"/>
                <w:szCs w:val="21"/>
              </w:rPr>
            </w:pPr>
          </w:p>
        </w:tc>
        <w:tc>
          <w:tcPr>
            <w:tcW w:w="1276" w:type="dxa"/>
            <w:vMerge w:val="continue"/>
          </w:tcPr>
          <w:p w14:paraId="2ACED048">
            <w:pPr>
              <w:adjustRightInd w:val="0"/>
              <w:jc w:val="center"/>
              <w:textAlignment w:val="baseline"/>
            </w:pPr>
          </w:p>
        </w:tc>
        <w:tc>
          <w:tcPr>
            <w:tcW w:w="1559" w:type="dxa"/>
          </w:tcPr>
          <w:p w14:paraId="3C69803E">
            <w:pPr>
              <w:adjustRightInd w:val="0"/>
              <w:jc w:val="center"/>
              <w:textAlignment w:val="baseline"/>
            </w:pPr>
            <w:r>
              <w:rPr>
                <w:rFonts w:hint="eastAsia"/>
              </w:rPr>
              <w:t>船载危险货物申报员</w:t>
            </w:r>
          </w:p>
        </w:tc>
        <w:tc>
          <w:tcPr>
            <w:tcW w:w="2268" w:type="dxa"/>
          </w:tcPr>
          <w:p w14:paraId="645F2B60">
            <w:pPr>
              <w:adjustRightInd w:val="0"/>
              <w:jc w:val="center"/>
              <w:textAlignment w:val="baseline"/>
            </w:pPr>
            <w:r>
              <w:rPr>
                <w:rFonts w:hint="eastAsia"/>
              </w:rPr>
              <w:t>危险品水路运输从业资格</w:t>
            </w:r>
          </w:p>
        </w:tc>
        <w:tc>
          <w:tcPr>
            <w:tcW w:w="709" w:type="dxa"/>
          </w:tcPr>
          <w:p w14:paraId="6B9F7F74">
            <w:pPr>
              <w:adjustRightInd w:val="0"/>
              <w:jc w:val="center"/>
              <w:textAlignment w:val="baseline"/>
            </w:pPr>
            <w:r>
              <w:rPr>
                <w:rFonts w:hint="eastAsia"/>
              </w:rPr>
              <w:t>中级</w:t>
            </w:r>
          </w:p>
        </w:tc>
        <w:tc>
          <w:tcPr>
            <w:tcW w:w="2158" w:type="dxa"/>
          </w:tcPr>
          <w:p w14:paraId="3AEAA68D">
            <w:pPr>
              <w:adjustRightInd w:val="0"/>
              <w:jc w:val="left"/>
              <w:textAlignment w:val="baseline"/>
            </w:pPr>
            <w:r>
              <w:rPr>
                <w:rFonts w:hint="eastAsia"/>
              </w:rPr>
              <w:t>海事局</w:t>
            </w:r>
          </w:p>
        </w:tc>
      </w:tr>
      <w:tr w14:paraId="43245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14:paraId="2AF590D8">
            <w:pPr>
              <w:adjustRightInd w:val="0"/>
              <w:spacing w:line="360" w:lineRule="auto"/>
              <w:jc w:val="center"/>
              <w:textAlignment w:val="baseline"/>
              <w:rPr>
                <w:rFonts w:asciiTheme="minorEastAsia" w:hAnsiTheme="minorEastAsia"/>
                <w:szCs w:val="21"/>
              </w:rPr>
            </w:pPr>
          </w:p>
        </w:tc>
        <w:tc>
          <w:tcPr>
            <w:tcW w:w="1276" w:type="dxa"/>
            <w:vMerge w:val="continue"/>
          </w:tcPr>
          <w:p w14:paraId="10A90A58">
            <w:pPr>
              <w:adjustRightInd w:val="0"/>
              <w:jc w:val="center"/>
              <w:textAlignment w:val="baseline"/>
            </w:pPr>
          </w:p>
        </w:tc>
        <w:tc>
          <w:tcPr>
            <w:tcW w:w="1559" w:type="dxa"/>
          </w:tcPr>
          <w:p w14:paraId="77F09E31">
            <w:pPr>
              <w:adjustRightInd w:val="0"/>
              <w:jc w:val="center"/>
              <w:textAlignment w:val="baseline"/>
            </w:pPr>
            <w:r>
              <w:rPr>
                <w:rFonts w:hint="eastAsia"/>
              </w:rPr>
              <w:t xml:space="preserve">制单 </w:t>
            </w:r>
          </w:p>
        </w:tc>
        <w:tc>
          <w:tcPr>
            <w:tcW w:w="2268" w:type="dxa"/>
          </w:tcPr>
          <w:p w14:paraId="049C71B0">
            <w:pPr>
              <w:adjustRightInd w:val="0"/>
              <w:jc w:val="center"/>
              <w:textAlignment w:val="baseline"/>
            </w:pPr>
            <w:r>
              <w:rPr>
                <w:rFonts w:hint="eastAsia"/>
              </w:rPr>
              <w:t>全国外贸单证员证书</w:t>
            </w:r>
          </w:p>
        </w:tc>
        <w:tc>
          <w:tcPr>
            <w:tcW w:w="709" w:type="dxa"/>
          </w:tcPr>
          <w:p w14:paraId="3D59BF21">
            <w:pPr>
              <w:adjustRightInd w:val="0"/>
              <w:jc w:val="center"/>
              <w:textAlignment w:val="baseline"/>
            </w:pPr>
            <w:r>
              <w:rPr>
                <w:rFonts w:hint="eastAsia"/>
              </w:rPr>
              <w:t>中级</w:t>
            </w:r>
          </w:p>
        </w:tc>
        <w:tc>
          <w:tcPr>
            <w:tcW w:w="2158" w:type="dxa"/>
          </w:tcPr>
          <w:p w14:paraId="32273AB3">
            <w:pPr>
              <w:adjustRightInd w:val="0"/>
              <w:jc w:val="left"/>
              <w:textAlignment w:val="baseline"/>
            </w:pPr>
            <w:r>
              <w:rPr>
                <w:rFonts w:hint="eastAsia"/>
              </w:rPr>
              <w:t>中国国际贸易学会</w:t>
            </w:r>
          </w:p>
        </w:tc>
      </w:tr>
      <w:tr w14:paraId="66F4D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14:paraId="732B3116">
            <w:pPr>
              <w:adjustRightInd w:val="0"/>
              <w:spacing w:line="360" w:lineRule="auto"/>
              <w:jc w:val="center"/>
              <w:textAlignment w:val="baseline"/>
              <w:rPr>
                <w:rFonts w:asciiTheme="minorEastAsia" w:hAnsiTheme="minorEastAsia"/>
                <w:szCs w:val="21"/>
              </w:rPr>
            </w:pPr>
          </w:p>
        </w:tc>
        <w:tc>
          <w:tcPr>
            <w:tcW w:w="1276" w:type="dxa"/>
            <w:vMerge w:val="continue"/>
          </w:tcPr>
          <w:p w14:paraId="2B2A56E0">
            <w:pPr>
              <w:adjustRightInd w:val="0"/>
              <w:jc w:val="center"/>
              <w:textAlignment w:val="baseline"/>
            </w:pPr>
          </w:p>
        </w:tc>
        <w:tc>
          <w:tcPr>
            <w:tcW w:w="1559" w:type="dxa"/>
          </w:tcPr>
          <w:p w14:paraId="672D060F">
            <w:pPr>
              <w:adjustRightInd w:val="0"/>
              <w:jc w:val="center"/>
              <w:textAlignment w:val="baseline"/>
            </w:pPr>
            <w:r>
              <w:rPr>
                <w:rFonts w:hint="eastAsia"/>
              </w:rPr>
              <w:t xml:space="preserve">跟单 </w:t>
            </w:r>
          </w:p>
        </w:tc>
        <w:tc>
          <w:tcPr>
            <w:tcW w:w="2268" w:type="dxa"/>
          </w:tcPr>
          <w:p w14:paraId="4A39D102">
            <w:pPr>
              <w:adjustRightInd w:val="0"/>
              <w:jc w:val="center"/>
              <w:textAlignment w:val="baseline"/>
            </w:pPr>
            <w:r>
              <w:rPr>
                <w:rFonts w:hint="eastAsia"/>
              </w:rPr>
              <w:t xml:space="preserve"> 跟单员 </w:t>
            </w:r>
          </w:p>
        </w:tc>
        <w:tc>
          <w:tcPr>
            <w:tcW w:w="709" w:type="dxa"/>
          </w:tcPr>
          <w:p w14:paraId="0DB0E6D4">
            <w:pPr>
              <w:adjustRightInd w:val="0"/>
              <w:jc w:val="center"/>
              <w:textAlignment w:val="baseline"/>
            </w:pPr>
            <w:r>
              <w:rPr>
                <w:rFonts w:hint="eastAsia"/>
              </w:rPr>
              <w:t>中级</w:t>
            </w:r>
          </w:p>
        </w:tc>
        <w:tc>
          <w:tcPr>
            <w:tcW w:w="2158" w:type="dxa"/>
          </w:tcPr>
          <w:p w14:paraId="6C254B90">
            <w:pPr>
              <w:adjustRightInd w:val="0"/>
              <w:jc w:val="left"/>
              <w:textAlignment w:val="baseline"/>
            </w:pPr>
            <w:r>
              <w:rPr>
                <w:rFonts w:hint="eastAsia"/>
              </w:rPr>
              <w:t>中国国际贸易学会</w:t>
            </w:r>
          </w:p>
        </w:tc>
      </w:tr>
    </w:tbl>
    <w:p w14:paraId="3DB15908">
      <w:pPr>
        <w:pStyle w:val="3"/>
        <w:spacing w:before="156" w:after="156"/>
      </w:pPr>
      <w:r>
        <w:rPr>
          <w:rFonts w:hint="eastAsia" w:ascii="等线" w:hAnsi="等线" w:eastAsia="等线" w:cs="+mn-cs"/>
          <w:color w:val="4472C4"/>
        </w:rPr>
        <w:drawing>
          <wp:anchor distT="0" distB="0" distL="114300" distR="114300" simplePos="0" relativeHeight="251659264" behindDoc="0" locked="0" layoutInCell="1" allowOverlap="1">
            <wp:simplePos x="0" y="0"/>
            <wp:positionH relativeFrom="column">
              <wp:posOffset>285750</wp:posOffset>
            </wp:positionH>
            <wp:positionV relativeFrom="paragraph">
              <wp:posOffset>625475</wp:posOffset>
            </wp:positionV>
            <wp:extent cx="5274310" cy="2803525"/>
            <wp:effectExtent l="0" t="38100" r="0" b="15875"/>
            <wp:wrapTopAndBottom/>
            <wp:docPr id="2"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r>
        <w:rPr>
          <w:rFonts w:hint="eastAsia"/>
        </w:rPr>
        <w:t>（二）职业生涯路径</w:t>
      </w:r>
    </w:p>
    <w:p w14:paraId="72A53653">
      <w:pPr>
        <w:adjustRightInd w:val="0"/>
        <w:snapToGrid w:val="0"/>
        <w:spacing w:line="360" w:lineRule="auto"/>
        <w:ind w:firstLine="480" w:firstLineChars="200"/>
        <w:rPr>
          <w:color w:val="000000"/>
          <w:sz w:val="24"/>
        </w:rPr>
      </w:pPr>
    </w:p>
    <w:p w14:paraId="62C68948">
      <w:pPr>
        <w:adjustRightInd w:val="0"/>
        <w:snapToGrid w:val="0"/>
        <w:spacing w:line="360" w:lineRule="auto"/>
        <w:ind w:firstLine="480" w:firstLineChars="200"/>
        <w:rPr>
          <w:color w:val="000000"/>
          <w:sz w:val="24"/>
        </w:rPr>
      </w:pPr>
      <w:r>
        <w:rPr>
          <w:rFonts w:hint="eastAsia"/>
          <w:color w:val="000000"/>
          <w:sz w:val="24"/>
        </w:rPr>
        <w:t>职业发展路径说明：初入企业由职员层级开始，不断学习积累发展逐步上升到部门主管，做好主管业务、提升管理、沟通技能才有机会升入经理层，优秀的经理人才经过学习磨练领导力可进一步到达总监总裁级别。</w:t>
      </w:r>
    </w:p>
    <w:p w14:paraId="724218B4">
      <w:pPr>
        <w:pStyle w:val="2"/>
        <w:numPr>
          <w:ilvl w:val="0"/>
          <w:numId w:val="1"/>
        </w:numPr>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专业核心课程</w:t>
      </w:r>
    </w:p>
    <w:p w14:paraId="71FB863C">
      <w:pPr>
        <w:spacing w:line="360" w:lineRule="auto"/>
        <w:ind w:firstLine="555"/>
        <w:rPr>
          <w:rFonts w:asciiTheme="minorEastAsia" w:hAnsiTheme="minorEastAsia" w:eastAsiaTheme="minorEastAsia"/>
          <w:sz w:val="28"/>
          <w:szCs w:val="28"/>
        </w:rPr>
      </w:pPr>
      <w:r>
        <w:rPr>
          <w:rFonts w:hint="eastAsia" w:asciiTheme="minorEastAsia" w:hAnsiTheme="minorEastAsia" w:eastAsiaTheme="minorEastAsia"/>
          <w:sz w:val="28"/>
          <w:szCs w:val="28"/>
        </w:rPr>
        <w:t>国际贸易理论与实务、商品学、通关实务、进出口</w:t>
      </w:r>
      <w:r>
        <w:rPr>
          <w:rFonts w:asciiTheme="minorEastAsia" w:hAnsiTheme="minorEastAsia" w:eastAsiaTheme="minorEastAsia"/>
          <w:sz w:val="28"/>
          <w:szCs w:val="28"/>
        </w:rPr>
        <w:t>商品</w:t>
      </w:r>
      <w:r>
        <w:rPr>
          <w:rFonts w:hint="eastAsia" w:asciiTheme="minorEastAsia" w:hAnsiTheme="minorEastAsia" w:eastAsiaTheme="minorEastAsia"/>
          <w:sz w:val="28"/>
          <w:szCs w:val="28"/>
        </w:rPr>
        <w:t>归类</w:t>
      </w:r>
      <w:r>
        <w:rPr>
          <w:rFonts w:asciiTheme="minorEastAsia" w:hAnsiTheme="minorEastAsia" w:eastAsiaTheme="minorEastAsia"/>
          <w:sz w:val="28"/>
          <w:szCs w:val="28"/>
        </w:rPr>
        <w:t>、</w:t>
      </w:r>
      <w:r>
        <w:rPr>
          <w:rFonts w:hint="eastAsia" w:asciiTheme="minorEastAsia" w:hAnsiTheme="minorEastAsia" w:eastAsiaTheme="minorEastAsia"/>
          <w:sz w:val="28"/>
          <w:szCs w:val="28"/>
        </w:rPr>
        <w:t>国际货物运输</w:t>
      </w:r>
      <w:r>
        <w:rPr>
          <w:rFonts w:asciiTheme="minorEastAsia" w:hAnsiTheme="minorEastAsia" w:eastAsiaTheme="minorEastAsia"/>
          <w:sz w:val="28"/>
          <w:szCs w:val="28"/>
        </w:rPr>
        <w:t>业务操作</w:t>
      </w:r>
      <w:r>
        <w:rPr>
          <w:rFonts w:hint="eastAsia" w:asciiTheme="minorEastAsia" w:hAnsiTheme="minorEastAsia" w:eastAsiaTheme="minorEastAsia"/>
          <w:sz w:val="28"/>
          <w:szCs w:val="28"/>
        </w:rPr>
        <w:t>、国际货运代理、跨境贸易</w:t>
      </w:r>
      <w:r>
        <w:rPr>
          <w:rFonts w:asciiTheme="minorEastAsia" w:hAnsiTheme="minorEastAsia" w:eastAsiaTheme="minorEastAsia"/>
          <w:sz w:val="28"/>
          <w:szCs w:val="28"/>
        </w:rPr>
        <w:t>合规管理</w:t>
      </w:r>
      <w:r>
        <w:rPr>
          <w:rFonts w:hint="eastAsia" w:asciiTheme="minorEastAsia" w:hAnsiTheme="minorEastAsia" w:eastAsiaTheme="minorEastAsia"/>
          <w:sz w:val="28"/>
          <w:szCs w:val="28"/>
        </w:rPr>
        <w:t>、关贸证</w:t>
      </w:r>
      <w:r>
        <w:rPr>
          <w:rFonts w:asciiTheme="minorEastAsia" w:hAnsiTheme="minorEastAsia" w:eastAsiaTheme="minorEastAsia"/>
          <w:sz w:val="28"/>
          <w:szCs w:val="28"/>
        </w:rPr>
        <w:t>单操作、关贸职场英语</w:t>
      </w:r>
      <w:r>
        <w:rPr>
          <w:rFonts w:hint="eastAsia" w:asciiTheme="minorEastAsia" w:hAnsiTheme="minorEastAsia" w:eastAsiaTheme="minorEastAsia"/>
          <w:sz w:val="28"/>
          <w:szCs w:val="28"/>
        </w:rPr>
        <w:t>、国际货运代理实训、关务操作实训、关贸综合实训和各项专业赛事集训等。</w:t>
      </w:r>
    </w:p>
    <w:p w14:paraId="36A2BCA3">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（五）毕业资格条件</w:t>
      </w:r>
    </w:p>
    <w:p w14:paraId="30C23814">
      <w:pPr>
        <w:pStyle w:val="3"/>
        <w:spacing w:before="312" w:beforeLines="100" w:after="312" w:afterLines="100"/>
        <w:rPr>
          <w:rFonts w:asciiTheme="minorEastAsia" w:hAnsiTheme="minorEastAsia" w:eastAsiaTheme="minorEastAsia"/>
          <w:color w:val="auto"/>
        </w:rPr>
      </w:pPr>
      <w:r>
        <w:rPr>
          <w:rFonts w:hint="eastAsia" w:asciiTheme="minorEastAsia" w:hAnsiTheme="minorEastAsia" w:eastAsiaTheme="minorEastAsia"/>
          <w:color w:val="auto"/>
        </w:rPr>
        <w:t>（1）学分要求</w:t>
      </w:r>
    </w:p>
    <w:p w14:paraId="572EC95C">
      <w:pPr>
        <w:pStyle w:val="3"/>
        <w:spacing w:before="312" w:beforeLines="100" w:after="312" w:afterLines="100" w:line="360" w:lineRule="auto"/>
        <w:rPr>
          <w:rFonts w:asciiTheme="minorEastAsia" w:hAnsiTheme="minorEastAsia" w:eastAsiaTheme="minorEastAsia"/>
        </w:rPr>
      </w:pPr>
      <w:r>
        <w:rPr>
          <w:rFonts w:hint="eastAsia" w:asciiTheme="minorEastAsia" w:hAnsiTheme="minorEastAsia" w:eastAsiaTheme="minorEastAsia"/>
        </w:rPr>
        <w:t>为保证学生素质的全面提升，学生毕业共须修满154.5学分，通识必修课应修满40学分，通识选修课修满11学分，其中通识限选课修满7学分, 通识任选课修满4学分；专业必修课（包含综合实践类课程）修满83学分，专业限选课至少修满12.5学分,素质拓展与社会实践课程修满8学分。各类课程学分可根据《江苏海院学分积累、转换和认定办法》予以认定。</w:t>
      </w:r>
    </w:p>
    <w:p w14:paraId="481B2898">
      <w:pPr>
        <w:pStyle w:val="3"/>
        <w:spacing w:before="312" w:beforeLines="100" w:after="312" w:afterLines="100" w:line="360" w:lineRule="auto"/>
        <w:rPr>
          <w:rFonts w:asciiTheme="minorEastAsia" w:hAnsiTheme="minorEastAsia" w:eastAsiaTheme="minorEastAsia"/>
          <w:color w:val="auto"/>
        </w:rPr>
      </w:pPr>
      <w:r>
        <w:rPr>
          <w:rFonts w:hint="eastAsia" w:asciiTheme="minorEastAsia" w:hAnsiTheme="minorEastAsia" w:eastAsiaTheme="minorEastAsia"/>
          <w:color w:val="auto"/>
        </w:rPr>
        <w:t>（2）外语水平要求</w:t>
      </w:r>
    </w:p>
    <w:p w14:paraId="4332F029">
      <w:pPr>
        <w:pStyle w:val="3"/>
        <w:spacing w:before="312" w:beforeLines="100" w:after="312" w:afterLines="100" w:line="360" w:lineRule="auto"/>
        <w:rPr>
          <w:rFonts w:asciiTheme="minorEastAsia" w:hAnsiTheme="minorEastAsia" w:eastAsiaTheme="minorEastAsia"/>
        </w:rPr>
      </w:pPr>
      <w:r>
        <w:rPr>
          <w:rFonts w:hint="eastAsia" w:asciiTheme="minorEastAsia" w:hAnsiTheme="minorEastAsia" w:eastAsiaTheme="minorEastAsia"/>
        </w:rPr>
        <w:t>必须取得高校英语应用能力A级以上证书（含A级）或经关务专业认证的其他外语证书。</w:t>
      </w:r>
    </w:p>
    <w:p w14:paraId="05B61832">
      <w:pPr>
        <w:pStyle w:val="3"/>
        <w:spacing w:before="312" w:beforeLines="100" w:after="312" w:afterLines="100"/>
        <w:rPr>
          <w:rFonts w:asciiTheme="minorEastAsia" w:hAnsiTheme="minorEastAsia" w:eastAsiaTheme="minorEastAsia"/>
          <w:color w:val="auto"/>
        </w:rPr>
      </w:pPr>
      <w:r>
        <w:rPr>
          <w:rFonts w:hint="eastAsia" w:asciiTheme="minorEastAsia" w:hAnsiTheme="minorEastAsia" w:eastAsiaTheme="minorEastAsia"/>
          <w:color w:val="auto"/>
        </w:rPr>
        <w:t>（3）计算机能力要求</w:t>
      </w:r>
    </w:p>
    <w:p w14:paraId="4D63460F">
      <w:pPr>
        <w:pStyle w:val="3"/>
        <w:spacing w:before="312" w:beforeLines="100" w:after="312" w:afterLines="100" w:line="360" w:lineRule="auto"/>
        <w:rPr>
          <w:rFonts w:asciiTheme="minorEastAsia" w:hAnsiTheme="minorEastAsia" w:eastAsiaTheme="minorEastAsia"/>
        </w:rPr>
      </w:pPr>
      <w:r>
        <w:rPr>
          <w:rFonts w:hint="eastAsia" w:asciiTheme="minorEastAsia" w:hAnsiTheme="minorEastAsia" w:eastAsiaTheme="minorEastAsia"/>
        </w:rPr>
        <w:t>鼓励学生考取全国计算机等级考试一级证书及以上等级证书，但不将其作为学生毕业条件之一。学生考取全国计算机等级考试一级证书及以上等级证书经可申请信息技术类课程免修，直接置换对应学分。</w:t>
      </w:r>
    </w:p>
    <w:p w14:paraId="20A480A3">
      <w:pPr>
        <w:pStyle w:val="3"/>
        <w:spacing w:before="312" w:beforeLines="100" w:after="312" w:afterLines="100"/>
        <w:rPr>
          <w:rFonts w:asciiTheme="minorEastAsia" w:hAnsiTheme="minorEastAsia" w:eastAsiaTheme="minorEastAsia"/>
          <w:color w:val="auto"/>
        </w:rPr>
      </w:pPr>
      <w:r>
        <w:rPr>
          <w:rFonts w:hint="eastAsia" w:asciiTheme="minorEastAsia" w:hAnsiTheme="minorEastAsia" w:eastAsiaTheme="minorEastAsia"/>
          <w:color w:val="auto"/>
        </w:rPr>
        <w:t>（4）职业资格证书要求</w:t>
      </w:r>
    </w:p>
    <w:p w14:paraId="5DFCC1E9">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实行“学历证书+职业技能等级证书”制度，鼓励学生在获得学历证书的同时，积极取得职业技能等级证书或职业资格证书，但不将其作为学生毕业条件之一。如考取规定等级证书学生可申请置换相应课程学分，置换课程成绩按学校章程要求确定。</w:t>
      </w:r>
    </w:p>
    <w:p w14:paraId="53943809">
      <w:pPr>
        <w:pStyle w:val="3"/>
        <w:spacing w:before="312" w:beforeLines="100" w:after="312" w:afterLines="100"/>
        <w:rPr>
          <w:rFonts w:asciiTheme="minorEastAsia" w:hAnsiTheme="minorEastAsia" w:eastAsiaTheme="minorEastAsia"/>
          <w:color w:val="auto"/>
        </w:rPr>
      </w:pPr>
      <w:r>
        <w:rPr>
          <w:rFonts w:hint="eastAsia" w:asciiTheme="minorEastAsia" w:hAnsiTheme="minorEastAsia" w:eastAsiaTheme="minorEastAsia"/>
          <w:color w:val="auto"/>
        </w:rPr>
        <w:t>（5）操行合格要求</w:t>
      </w:r>
    </w:p>
    <w:p w14:paraId="49B6CAEE">
      <w:pPr>
        <w:spacing w:line="360" w:lineRule="auto"/>
        <w:ind w:firstLine="555"/>
        <w:rPr>
          <w:rFonts w:asciiTheme="minorEastAsia" w:hAnsiTheme="minorEastAsia" w:eastAsiaTheme="minorEastAsia"/>
          <w:sz w:val="28"/>
          <w:szCs w:val="28"/>
        </w:rPr>
      </w:pPr>
      <w:r>
        <w:rPr>
          <w:rFonts w:hint="eastAsia" w:asciiTheme="minorEastAsia" w:hAnsiTheme="minorEastAsia" w:eastAsiaTheme="minorEastAsia"/>
          <w:sz w:val="28"/>
          <w:szCs w:val="28"/>
        </w:rPr>
        <w:t>根据《江苏海事职业技术学院学生操行积分管理办法》对学生进行德育素质考核，考核结果合格及以上。</w:t>
      </w:r>
    </w:p>
    <w:p w14:paraId="7CD4E4A3">
      <w:pPr>
        <w:pStyle w:val="3"/>
        <w:spacing w:before="312" w:beforeLines="100" w:after="312" w:afterLines="100"/>
        <w:rPr>
          <w:rFonts w:asciiTheme="minorEastAsia" w:hAnsiTheme="minorEastAsia" w:eastAsiaTheme="minorEastAsia"/>
          <w:color w:val="auto"/>
        </w:rPr>
      </w:pPr>
      <w:r>
        <w:rPr>
          <w:rFonts w:hint="eastAsia" w:asciiTheme="minorEastAsia" w:hAnsiTheme="minorEastAsia" w:eastAsiaTheme="minorEastAsia"/>
          <w:color w:val="auto"/>
        </w:rPr>
        <w:t>（6）体质合格要求</w:t>
      </w:r>
    </w:p>
    <w:p w14:paraId="43433915">
      <w:pPr>
        <w:spacing w:line="360" w:lineRule="auto"/>
        <w:ind w:firstLine="555"/>
        <w:rPr>
          <w:rFonts w:ascii="Times New Roman" w:hAnsi="黑体" w:eastAsia="黑体"/>
          <w:sz w:val="28"/>
          <w:szCs w:val="28"/>
        </w:rPr>
      </w:pPr>
      <w:bookmarkStart w:id="27" w:name="_Hlk11825864"/>
      <w:r>
        <w:rPr>
          <w:rFonts w:hint="eastAsia" w:asciiTheme="minorEastAsia" w:hAnsiTheme="minorEastAsia" w:eastAsiaTheme="minorEastAsia"/>
          <w:sz w:val="28"/>
          <w:szCs w:val="28"/>
        </w:rPr>
        <w:t>根据《国家学生体质健康标准》对学生进行体质测试，考核结果合格以上。</w:t>
      </w:r>
      <w:bookmarkEnd w:id="27"/>
    </w:p>
    <w:p w14:paraId="3F55EBAF">
      <w:pPr>
        <w:pStyle w:val="2"/>
        <w:spacing w:before="312" w:after="312"/>
        <w:ind w:firstLine="0" w:firstLineChars="0"/>
        <w:rPr>
          <w:rFonts w:ascii="微软雅黑" w:hAnsi="微软雅黑" w:eastAsia="微软雅黑"/>
          <w:b/>
          <w:color w:val="auto"/>
          <w:sz w:val="28"/>
          <w:szCs w:val="28"/>
        </w:rPr>
      </w:pPr>
      <w:bookmarkStart w:id="28" w:name="_Toc396497528"/>
      <w:bookmarkStart w:id="29" w:name="_Toc396497636"/>
      <w:bookmarkStart w:id="30" w:name="_Toc396501702"/>
      <w:bookmarkStart w:id="31" w:name="_Toc393236439"/>
      <w:bookmarkStart w:id="32" w:name="_Toc396497326"/>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转专业录取办法</w:t>
      </w:r>
    </w:p>
    <w:p w14:paraId="45D55642">
      <w:pPr>
        <w:pStyle w:val="2"/>
        <w:snapToGrid/>
        <w:spacing w:beforeLines="0" w:afterLines="0" w:line="360" w:lineRule="auto"/>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一</w:t>
      </w:r>
      <w:r>
        <w:rPr>
          <w:rFonts w:ascii="微软雅黑" w:hAnsi="微软雅黑" w:eastAsia="微软雅黑"/>
          <w:b/>
          <w:color w:val="auto"/>
          <w:sz w:val="28"/>
          <w:szCs w:val="28"/>
        </w:rPr>
        <w:t>）</w:t>
      </w:r>
      <w:r>
        <w:rPr>
          <w:rFonts w:hint="eastAsia" w:ascii="微软雅黑" w:hAnsi="微软雅黑" w:eastAsia="微软雅黑"/>
          <w:b/>
          <w:color w:val="auto"/>
          <w:sz w:val="28"/>
          <w:szCs w:val="28"/>
        </w:rPr>
        <w:t>接受对象</w:t>
      </w:r>
    </w:p>
    <w:p w14:paraId="67541133">
      <w:pPr>
        <w:adjustRightInd w:val="0"/>
        <w:snapToGrid w:val="0"/>
        <w:spacing w:line="360" w:lineRule="auto"/>
        <w:ind w:firstLine="480"/>
        <w:rPr>
          <w:rFonts w:ascii="Times New Roman" w:hAnsi="Times New Roman"/>
          <w:sz w:val="28"/>
          <w:szCs w:val="28"/>
        </w:rPr>
      </w:pPr>
      <w:r>
        <w:rPr>
          <w:rFonts w:hint="eastAsia" w:ascii="Times New Roman" w:hAnsi="Times New Roman"/>
          <w:sz w:val="28"/>
          <w:szCs w:val="28"/>
        </w:rPr>
        <w:t>符合《江苏海事职业技术学院学生学籍管理办法》遴选方案规定的相关学生。</w:t>
      </w:r>
    </w:p>
    <w:p w14:paraId="7DC8DB09">
      <w:pPr>
        <w:pStyle w:val="2"/>
        <w:numPr>
          <w:ilvl w:val="0"/>
          <w:numId w:val="2"/>
        </w:numPr>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遴选方案</w:t>
      </w:r>
    </w:p>
    <w:p w14:paraId="35EC7067">
      <w:pPr>
        <w:rPr>
          <w:rFonts w:ascii="Times New Roman" w:hAnsi="Times New Roman"/>
          <w:sz w:val="28"/>
          <w:szCs w:val="28"/>
        </w:rPr>
      </w:pPr>
      <w:r>
        <w:rPr>
          <w:rFonts w:hint="eastAsia"/>
        </w:rPr>
        <w:t xml:space="preserve">     </w:t>
      </w:r>
      <w:r>
        <w:rPr>
          <w:rFonts w:hint="eastAsia" w:ascii="Times New Roman" w:hAnsi="Times New Roman"/>
          <w:sz w:val="28"/>
          <w:szCs w:val="28"/>
        </w:rPr>
        <w:t xml:space="preserve">（1）每学期期末的英语考试成绩均不低于 </w:t>
      </w:r>
      <w:r>
        <w:rPr>
          <w:rFonts w:ascii="Times New Roman" w:hAnsi="Times New Roman"/>
          <w:sz w:val="28"/>
          <w:szCs w:val="28"/>
        </w:rPr>
        <w:t>75</w:t>
      </w:r>
      <w:r>
        <w:rPr>
          <w:rFonts w:hint="eastAsia" w:ascii="Times New Roman" w:hAnsi="Times New Roman"/>
          <w:sz w:val="28"/>
          <w:szCs w:val="28"/>
        </w:rPr>
        <w:t>分。</w:t>
      </w:r>
    </w:p>
    <w:p w14:paraId="187AA015">
      <w:pPr>
        <w:ind w:firstLine="560" w:firstLineChars="200"/>
        <w:rPr>
          <w:rFonts w:ascii="Times New Roman" w:hAnsi="Times New Roman"/>
          <w:sz w:val="28"/>
          <w:szCs w:val="28"/>
        </w:rPr>
      </w:pPr>
      <w:r>
        <w:rPr>
          <w:rFonts w:hint="eastAsia" w:ascii="Times New Roman" w:hAnsi="Times New Roman"/>
          <w:sz w:val="28"/>
          <w:szCs w:val="28"/>
        </w:rPr>
        <w:t>（2）在校学习期间，所有科目无不合格。</w:t>
      </w:r>
    </w:p>
    <w:p w14:paraId="37FFDC97">
      <w:pPr>
        <w:ind w:firstLine="560" w:firstLineChars="200"/>
        <w:rPr>
          <w:rFonts w:ascii="Times New Roman" w:hAnsi="Times New Roman"/>
          <w:sz w:val="28"/>
          <w:szCs w:val="28"/>
        </w:rPr>
      </w:pPr>
      <w:r>
        <w:rPr>
          <w:rFonts w:hint="eastAsia" w:ascii="Times New Roman" w:hAnsi="Times New Roman"/>
          <w:sz w:val="28"/>
          <w:szCs w:val="28"/>
        </w:rPr>
        <w:t>（3）在校学习期间，无处分记录。</w:t>
      </w:r>
    </w:p>
    <w:p w14:paraId="7417210E">
      <w:pPr>
        <w:ind w:firstLine="560" w:firstLineChars="200"/>
        <w:rPr>
          <w:rFonts w:ascii="Times New Roman" w:hAnsi="Times New Roman"/>
          <w:sz w:val="28"/>
          <w:szCs w:val="28"/>
        </w:rPr>
      </w:pPr>
      <w:r>
        <w:rPr>
          <w:rFonts w:hint="eastAsia" w:ascii="Times New Roman" w:hAnsi="Times New Roman"/>
          <w:sz w:val="28"/>
          <w:szCs w:val="28"/>
        </w:rPr>
        <w:t>（4）当申请学生数大于可录取数时，有A级（含A级）以上英语证书（或其他校级及以上英语比赛证书）优先录取，其他以当前学期平均学分绩点排名为序，择优录取。</w:t>
      </w:r>
      <w:bookmarkEnd w:id="28"/>
      <w:bookmarkEnd w:id="29"/>
      <w:bookmarkEnd w:id="30"/>
      <w:bookmarkEnd w:id="31"/>
      <w:bookmarkEnd w:id="32"/>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mn-cs">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4E652">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C52900"/>
    <w:multiLevelType w:val="singleLevel"/>
    <w:tmpl w:val="54C52900"/>
    <w:lvl w:ilvl="0" w:tentative="0">
      <w:start w:val="4"/>
      <w:numFmt w:val="chineseCounting"/>
      <w:suff w:val="nothing"/>
      <w:lvlText w:val="（%1）"/>
      <w:lvlJc w:val="left"/>
      <w:rPr>
        <w:rFonts w:hint="eastAsia"/>
      </w:rPr>
    </w:lvl>
  </w:abstractNum>
  <w:abstractNum w:abstractNumId="1">
    <w:nsid w:val="5D72CC9E"/>
    <w:multiLevelType w:val="singleLevel"/>
    <w:tmpl w:val="5D72CC9E"/>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4NDNmMzcyNzEzYTUzMTZmNWFiY2IwZThlZDYzOTIifQ=="/>
  </w:docVars>
  <w:rsids>
    <w:rsidRoot w:val="00816F75"/>
    <w:rsid w:val="000038C7"/>
    <w:rsid w:val="00007931"/>
    <w:rsid w:val="00014122"/>
    <w:rsid w:val="00015D97"/>
    <w:rsid w:val="00015F76"/>
    <w:rsid w:val="000219DE"/>
    <w:rsid w:val="00022918"/>
    <w:rsid w:val="00041A03"/>
    <w:rsid w:val="00043A1D"/>
    <w:rsid w:val="00054579"/>
    <w:rsid w:val="00054585"/>
    <w:rsid w:val="000550CB"/>
    <w:rsid w:val="00061F31"/>
    <w:rsid w:val="00067B56"/>
    <w:rsid w:val="00073F39"/>
    <w:rsid w:val="00075402"/>
    <w:rsid w:val="00075551"/>
    <w:rsid w:val="000822C1"/>
    <w:rsid w:val="0008367B"/>
    <w:rsid w:val="000837F9"/>
    <w:rsid w:val="00083C59"/>
    <w:rsid w:val="00083DED"/>
    <w:rsid w:val="00083EA6"/>
    <w:rsid w:val="00085B6D"/>
    <w:rsid w:val="00085C43"/>
    <w:rsid w:val="0008669F"/>
    <w:rsid w:val="000918CB"/>
    <w:rsid w:val="000950A8"/>
    <w:rsid w:val="000956F1"/>
    <w:rsid w:val="000A00CF"/>
    <w:rsid w:val="000A0EB6"/>
    <w:rsid w:val="000A62DC"/>
    <w:rsid w:val="000A6911"/>
    <w:rsid w:val="000B5D50"/>
    <w:rsid w:val="000D3174"/>
    <w:rsid w:val="000D434A"/>
    <w:rsid w:val="000D6896"/>
    <w:rsid w:val="000E7029"/>
    <w:rsid w:val="000F21AB"/>
    <w:rsid w:val="000F4F92"/>
    <w:rsid w:val="000F75CD"/>
    <w:rsid w:val="00112D75"/>
    <w:rsid w:val="00114B23"/>
    <w:rsid w:val="00114BF6"/>
    <w:rsid w:val="00120749"/>
    <w:rsid w:val="0012179F"/>
    <w:rsid w:val="001219A1"/>
    <w:rsid w:val="001418CD"/>
    <w:rsid w:val="00144D51"/>
    <w:rsid w:val="00152A75"/>
    <w:rsid w:val="00160373"/>
    <w:rsid w:val="00160624"/>
    <w:rsid w:val="00163CAB"/>
    <w:rsid w:val="00164FE4"/>
    <w:rsid w:val="00175F7A"/>
    <w:rsid w:val="00176F3A"/>
    <w:rsid w:val="00182CB1"/>
    <w:rsid w:val="001856F9"/>
    <w:rsid w:val="00190B98"/>
    <w:rsid w:val="00191FF6"/>
    <w:rsid w:val="0019454A"/>
    <w:rsid w:val="001A2E28"/>
    <w:rsid w:val="001A3421"/>
    <w:rsid w:val="001A7A20"/>
    <w:rsid w:val="001B02C9"/>
    <w:rsid w:val="001B1D3B"/>
    <w:rsid w:val="001B644F"/>
    <w:rsid w:val="001B6CDB"/>
    <w:rsid w:val="001C0A25"/>
    <w:rsid w:val="001C2B09"/>
    <w:rsid w:val="001C7A4E"/>
    <w:rsid w:val="001D0185"/>
    <w:rsid w:val="001D1B72"/>
    <w:rsid w:val="001D277B"/>
    <w:rsid w:val="001E1361"/>
    <w:rsid w:val="001E138C"/>
    <w:rsid w:val="001E1EF2"/>
    <w:rsid w:val="001F0F0E"/>
    <w:rsid w:val="001F75D5"/>
    <w:rsid w:val="0020389C"/>
    <w:rsid w:val="00203CC0"/>
    <w:rsid w:val="00203D4D"/>
    <w:rsid w:val="00204A76"/>
    <w:rsid w:val="00205290"/>
    <w:rsid w:val="00220184"/>
    <w:rsid w:val="00220752"/>
    <w:rsid w:val="002267CC"/>
    <w:rsid w:val="002318FF"/>
    <w:rsid w:val="002336A9"/>
    <w:rsid w:val="002426E9"/>
    <w:rsid w:val="00244444"/>
    <w:rsid w:val="00244B29"/>
    <w:rsid w:val="00250B53"/>
    <w:rsid w:val="00251581"/>
    <w:rsid w:val="00263BCB"/>
    <w:rsid w:val="00270EFB"/>
    <w:rsid w:val="002737B8"/>
    <w:rsid w:val="0028070B"/>
    <w:rsid w:val="00296891"/>
    <w:rsid w:val="002B3EA2"/>
    <w:rsid w:val="002B7D5D"/>
    <w:rsid w:val="002C35DB"/>
    <w:rsid w:val="002C6BAA"/>
    <w:rsid w:val="002C79DD"/>
    <w:rsid w:val="002D3A7E"/>
    <w:rsid w:val="002D5E49"/>
    <w:rsid w:val="002E0211"/>
    <w:rsid w:val="002E1F8C"/>
    <w:rsid w:val="002E5971"/>
    <w:rsid w:val="002E6EEF"/>
    <w:rsid w:val="002E71BF"/>
    <w:rsid w:val="002F5BD7"/>
    <w:rsid w:val="00300158"/>
    <w:rsid w:val="00302481"/>
    <w:rsid w:val="0030288B"/>
    <w:rsid w:val="003055C1"/>
    <w:rsid w:val="0030654B"/>
    <w:rsid w:val="003107AF"/>
    <w:rsid w:val="0031229B"/>
    <w:rsid w:val="003127CE"/>
    <w:rsid w:val="00315B23"/>
    <w:rsid w:val="003237F6"/>
    <w:rsid w:val="003240F1"/>
    <w:rsid w:val="003267E6"/>
    <w:rsid w:val="003270CF"/>
    <w:rsid w:val="0033197B"/>
    <w:rsid w:val="0033259F"/>
    <w:rsid w:val="003330F8"/>
    <w:rsid w:val="00335D33"/>
    <w:rsid w:val="00342689"/>
    <w:rsid w:val="003478C3"/>
    <w:rsid w:val="0035181D"/>
    <w:rsid w:val="00373FB1"/>
    <w:rsid w:val="003747B6"/>
    <w:rsid w:val="003949E2"/>
    <w:rsid w:val="003A27D2"/>
    <w:rsid w:val="003A56A5"/>
    <w:rsid w:val="003B12EC"/>
    <w:rsid w:val="003B2ACD"/>
    <w:rsid w:val="003B43E0"/>
    <w:rsid w:val="003B4564"/>
    <w:rsid w:val="003B6D63"/>
    <w:rsid w:val="003D0082"/>
    <w:rsid w:val="003D0B78"/>
    <w:rsid w:val="003D4C18"/>
    <w:rsid w:val="003E363C"/>
    <w:rsid w:val="003E52D1"/>
    <w:rsid w:val="003F1ABC"/>
    <w:rsid w:val="003F3835"/>
    <w:rsid w:val="003F6CC9"/>
    <w:rsid w:val="004019EC"/>
    <w:rsid w:val="00403D68"/>
    <w:rsid w:val="00431108"/>
    <w:rsid w:val="0043111D"/>
    <w:rsid w:val="004357CF"/>
    <w:rsid w:val="00435EB3"/>
    <w:rsid w:val="0043676D"/>
    <w:rsid w:val="00440C76"/>
    <w:rsid w:val="004426D5"/>
    <w:rsid w:val="00445677"/>
    <w:rsid w:val="00446462"/>
    <w:rsid w:val="004521FC"/>
    <w:rsid w:val="00453E8B"/>
    <w:rsid w:val="004557EF"/>
    <w:rsid w:val="00460AE4"/>
    <w:rsid w:val="00460E23"/>
    <w:rsid w:val="00460F51"/>
    <w:rsid w:val="004659FE"/>
    <w:rsid w:val="00466E69"/>
    <w:rsid w:val="00471491"/>
    <w:rsid w:val="00475E2C"/>
    <w:rsid w:val="00480D71"/>
    <w:rsid w:val="0048124A"/>
    <w:rsid w:val="00483F55"/>
    <w:rsid w:val="0048635A"/>
    <w:rsid w:val="004905D8"/>
    <w:rsid w:val="0049325A"/>
    <w:rsid w:val="00494FAB"/>
    <w:rsid w:val="004A6F37"/>
    <w:rsid w:val="004B5E17"/>
    <w:rsid w:val="004B65BF"/>
    <w:rsid w:val="004B6DF3"/>
    <w:rsid w:val="004C26DF"/>
    <w:rsid w:val="004C6D7C"/>
    <w:rsid w:val="004D0783"/>
    <w:rsid w:val="004D0A00"/>
    <w:rsid w:val="004D2E36"/>
    <w:rsid w:val="004D67EF"/>
    <w:rsid w:val="004D7A32"/>
    <w:rsid w:val="004D7D7F"/>
    <w:rsid w:val="004E0E0C"/>
    <w:rsid w:val="004E0F1F"/>
    <w:rsid w:val="004E2779"/>
    <w:rsid w:val="004E3440"/>
    <w:rsid w:val="004E65F4"/>
    <w:rsid w:val="004F41EA"/>
    <w:rsid w:val="004F7FDB"/>
    <w:rsid w:val="0050271B"/>
    <w:rsid w:val="00507A9D"/>
    <w:rsid w:val="00510C17"/>
    <w:rsid w:val="00510CC5"/>
    <w:rsid w:val="00512314"/>
    <w:rsid w:val="0051262F"/>
    <w:rsid w:val="00514DDF"/>
    <w:rsid w:val="00521A0E"/>
    <w:rsid w:val="00522DA6"/>
    <w:rsid w:val="00522E5E"/>
    <w:rsid w:val="00524E21"/>
    <w:rsid w:val="00527C8C"/>
    <w:rsid w:val="0053180B"/>
    <w:rsid w:val="0053555E"/>
    <w:rsid w:val="005361CF"/>
    <w:rsid w:val="00536CB8"/>
    <w:rsid w:val="0054095C"/>
    <w:rsid w:val="00544838"/>
    <w:rsid w:val="00550C89"/>
    <w:rsid w:val="00551224"/>
    <w:rsid w:val="00553BF1"/>
    <w:rsid w:val="00554769"/>
    <w:rsid w:val="00554AC4"/>
    <w:rsid w:val="00555BB6"/>
    <w:rsid w:val="0055619A"/>
    <w:rsid w:val="005565BC"/>
    <w:rsid w:val="00557B16"/>
    <w:rsid w:val="00560DE5"/>
    <w:rsid w:val="00570B77"/>
    <w:rsid w:val="0057421A"/>
    <w:rsid w:val="00576C24"/>
    <w:rsid w:val="005813A4"/>
    <w:rsid w:val="00584422"/>
    <w:rsid w:val="00585D06"/>
    <w:rsid w:val="00585DE4"/>
    <w:rsid w:val="00590375"/>
    <w:rsid w:val="00590857"/>
    <w:rsid w:val="005938CF"/>
    <w:rsid w:val="00594135"/>
    <w:rsid w:val="00594AAB"/>
    <w:rsid w:val="005A2FBD"/>
    <w:rsid w:val="005A44D4"/>
    <w:rsid w:val="005A588A"/>
    <w:rsid w:val="005B1FA4"/>
    <w:rsid w:val="005B217A"/>
    <w:rsid w:val="005B3CB9"/>
    <w:rsid w:val="005B43F4"/>
    <w:rsid w:val="005B5183"/>
    <w:rsid w:val="005C0065"/>
    <w:rsid w:val="005C0903"/>
    <w:rsid w:val="005C094F"/>
    <w:rsid w:val="005C31B3"/>
    <w:rsid w:val="005C3A02"/>
    <w:rsid w:val="005C5AB5"/>
    <w:rsid w:val="005F5F38"/>
    <w:rsid w:val="00605461"/>
    <w:rsid w:val="00611EF5"/>
    <w:rsid w:val="0061432D"/>
    <w:rsid w:val="006150FA"/>
    <w:rsid w:val="00616201"/>
    <w:rsid w:val="00631247"/>
    <w:rsid w:val="006312C7"/>
    <w:rsid w:val="006363F2"/>
    <w:rsid w:val="0064192A"/>
    <w:rsid w:val="00642E99"/>
    <w:rsid w:val="006437B3"/>
    <w:rsid w:val="00645BB4"/>
    <w:rsid w:val="006465FF"/>
    <w:rsid w:val="0065426D"/>
    <w:rsid w:val="00660AC7"/>
    <w:rsid w:val="00661B0B"/>
    <w:rsid w:val="00663185"/>
    <w:rsid w:val="00664D0E"/>
    <w:rsid w:val="006671D7"/>
    <w:rsid w:val="00667D40"/>
    <w:rsid w:val="00671588"/>
    <w:rsid w:val="00672710"/>
    <w:rsid w:val="00672E2F"/>
    <w:rsid w:val="006764E6"/>
    <w:rsid w:val="00680709"/>
    <w:rsid w:val="006817EB"/>
    <w:rsid w:val="006A3954"/>
    <w:rsid w:val="006A57E8"/>
    <w:rsid w:val="006B7C68"/>
    <w:rsid w:val="006C12E8"/>
    <w:rsid w:val="006C424A"/>
    <w:rsid w:val="006D5321"/>
    <w:rsid w:val="006D567F"/>
    <w:rsid w:val="006D626A"/>
    <w:rsid w:val="006E0792"/>
    <w:rsid w:val="006E185E"/>
    <w:rsid w:val="006F060A"/>
    <w:rsid w:val="006F3AC9"/>
    <w:rsid w:val="006F5F7A"/>
    <w:rsid w:val="006F6A60"/>
    <w:rsid w:val="006F71AD"/>
    <w:rsid w:val="00700B39"/>
    <w:rsid w:val="007017ED"/>
    <w:rsid w:val="00710A4D"/>
    <w:rsid w:val="00710DE0"/>
    <w:rsid w:val="007122FB"/>
    <w:rsid w:val="007131B0"/>
    <w:rsid w:val="00713554"/>
    <w:rsid w:val="00714161"/>
    <w:rsid w:val="007168C4"/>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4BFA"/>
    <w:rsid w:val="00794F98"/>
    <w:rsid w:val="00795B51"/>
    <w:rsid w:val="007A2720"/>
    <w:rsid w:val="007A6510"/>
    <w:rsid w:val="007B31ED"/>
    <w:rsid w:val="007B51CD"/>
    <w:rsid w:val="007B5341"/>
    <w:rsid w:val="007C17A0"/>
    <w:rsid w:val="007C1C2C"/>
    <w:rsid w:val="007C24E0"/>
    <w:rsid w:val="007C76DE"/>
    <w:rsid w:val="007D25A3"/>
    <w:rsid w:val="007D3826"/>
    <w:rsid w:val="007D49A8"/>
    <w:rsid w:val="007E3A18"/>
    <w:rsid w:val="007E59E2"/>
    <w:rsid w:val="007E6A5C"/>
    <w:rsid w:val="007F16EA"/>
    <w:rsid w:val="007F3C6F"/>
    <w:rsid w:val="007F6622"/>
    <w:rsid w:val="0080407A"/>
    <w:rsid w:val="00805465"/>
    <w:rsid w:val="008064C0"/>
    <w:rsid w:val="008070CD"/>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3836"/>
    <w:rsid w:val="00885D97"/>
    <w:rsid w:val="008878F0"/>
    <w:rsid w:val="0089419B"/>
    <w:rsid w:val="008A3855"/>
    <w:rsid w:val="008A6679"/>
    <w:rsid w:val="008A7553"/>
    <w:rsid w:val="008B33EE"/>
    <w:rsid w:val="008B614E"/>
    <w:rsid w:val="008C19B6"/>
    <w:rsid w:val="008D051C"/>
    <w:rsid w:val="008D10FE"/>
    <w:rsid w:val="008D6C06"/>
    <w:rsid w:val="008E219E"/>
    <w:rsid w:val="008E599C"/>
    <w:rsid w:val="008E796B"/>
    <w:rsid w:val="008F0165"/>
    <w:rsid w:val="008F25A8"/>
    <w:rsid w:val="008F3A55"/>
    <w:rsid w:val="008F70C4"/>
    <w:rsid w:val="009020A1"/>
    <w:rsid w:val="00906754"/>
    <w:rsid w:val="0091157B"/>
    <w:rsid w:val="009115F6"/>
    <w:rsid w:val="00917C65"/>
    <w:rsid w:val="0092399E"/>
    <w:rsid w:val="00925678"/>
    <w:rsid w:val="009310E3"/>
    <w:rsid w:val="00931E00"/>
    <w:rsid w:val="0094432E"/>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963CC"/>
    <w:rsid w:val="009A6463"/>
    <w:rsid w:val="009B0E94"/>
    <w:rsid w:val="009B1594"/>
    <w:rsid w:val="009B7A61"/>
    <w:rsid w:val="009C18B0"/>
    <w:rsid w:val="009C22E6"/>
    <w:rsid w:val="009D0969"/>
    <w:rsid w:val="009D4A3C"/>
    <w:rsid w:val="009D4AAB"/>
    <w:rsid w:val="009D5B33"/>
    <w:rsid w:val="009D5C91"/>
    <w:rsid w:val="009D6416"/>
    <w:rsid w:val="009D70B5"/>
    <w:rsid w:val="009E004E"/>
    <w:rsid w:val="009E0293"/>
    <w:rsid w:val="009E3131"/>
    <w:rsid w:val="009E4673"/>
    <w:rsid w:val="009E5CAF"/>
    <w:rsid w:val="009F2527"/>
    <w:rsid w:val="009F334B"/>
    <w:rsid w:val="009F462B"/>
    <w:rsid w:val="009F4936"/>
    <w:rsid w:val="009F67DD"/>
    <w:rsid w:val="009F6954"/>
    <w:rsid w:val="009F6E8B"/>
    <w:rsid w:val="00A002E1"/>
    <w:rsid w:val="00A0076F"/>
    <w:rsid w:val="00A041AF"/>
    <w:rsid w:val="00A04285"/>
    <w:rsid w:val="00A13D64"/>
    <w:rsid w:val="00A2389B"/>
    <w:rsid w:val="00A249E0"/>
    <w:rsid w:val="00A27FDA"/>
    <w:rsid w:val="00A35937"/>
    <w:rsid w:val="00A37D1F"/>
    <w:rsid w:val="00A430E1"/>
    <w:rsid w:val="00A43DA5"/>
    <w:rsid w:val="00A43EEF"/>
    <w:rsid w:val="00A4448C"/>
    <w:rsid w:val="00A52F9F"/>
    <w:rsid w:val="00A6153F"/>
    <w:rsid w:val="00A70B19"/>
    <w:rsid w:val="00A72D6B"/>
    <w:rsid w:val="00A83B35"/>
    <w:rsid w:val="00A846C1"/>
    <w:rsid w:val="00A90671"/>
    <w:rsid w:val="00A91572"/>
    <w:rsid w:val="00A93C6C"/>
    <w:rsid w:val="00A968D9"/>
    <w:rsid w:val="00AA1675"/>
    <w:rsid w:val="00AA339F"/>
    <w:rsid w:val="00AA36F9"/>
    <w:rsid w:val="00AA7492"/>
    <w:rsid w:val="00AC1BB0"/>
    <w:rsid w:val="00AC52CB"/>
    <w:rsid w:val="00AD053A"/>
    <w:rsid w:val="00AD099D"/>
    <w:rsid w:val="00AD3136"/>
    <w:rsid w:val="00AD3B9C"/>
    <w:rsid w:val="00AE0262"/>
    <w:rsid w:val="00AE0970"/>
    <w:rsid w:val="00AE1175"/>
    <w:rsid w:val="00AE2890"/>
    <w:rsid w:val="00AE47BE"/>
    <w:rsid w:val="00AE6D3A"/>
    <w:rsid w:val="00AF1200"/>
    <w:rsid w:val="00AF1726"/>
    <w:rsid w:val="00B000D3"/>
    <w:rsid w:val="00B00942"/>
    <w:rsid w:val="00B01178"/>
    <w:rsid w:val="00B01AEA"/>
    <w:rsid w:val="00B0755D"/>
    <w:rsid w:val="00B13C58"/>
    <w:rsid w:val="00B15996"/>
    <w:rsid w:val="00B174B2"/>
    <w:rsid w:val="00B2016E"/>
    <w:rsid w:val="00B20347"/>
    <w:rsid w:val="00B2364B"/>
    <w:rsid w:val="00B23B19"/>
    <w:rsid w:val="00B24274"/>
    <w:rsid w:val="00B31765"/>
    <w:rsid w:val="00B40F44"/>
    <w:rsid w:val="00B41460"/>
    <w:rsid w:val="00B461D2"/>
    <w:rsid w:val="00B55A4D"/>
    <w:rsid w:val="00B57196"/>
    <w:rsid w:val="00B67729"/>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1386"/>
    <w:rsid w:val="00BC1535"/>
    <w:rsid w:val="00BD12B2"/>
    <w:rsid w:val="00BE13B9"/>
    <w:rsid w:val="00BE45ED"/>
    <w:rsid w:val="00BF3082"/>
    <w:rsid w:val="00BF47F7"/>
    <w:rsid w:val="00C002E9"/>
    <w:rsid w:val="00C043D4"/>
    <w:rsid w:val="00C0628F"/>
    <w:rsid w:val="00C07F9A"/>
    <w:rsid w:val="00C1246F"/>
    <w:rsid w:val="00C13F9B"/>
    <w:rsid w:val="00C15E19"/>
    <w:rsid w:val="00C25D8C"/>
    <w:rsid w:val="00C35E45"/>
    <w:rsid w:val="00C375E1"/>
    <w:rsid w:val="00C4153A"/>
    <w:rsid w:val="00C41D9D"/>
    <w:rsid w:val="00C422FE"/>
    <w:rsid w:val="00C424D4"/>
    <w:rsid w:val="00C44058"/>
    <w:rsid w:val="00C51625"/>
    <w:rsid w:val="00C55F73"/>
    <w:rsid w:val="00C57B5F"/>
    <w:rsid w:val="00C62400"/>
    <w:rsid w:val="00C628B1"/>
    <w:rsid w:val="00C637D4"/>
    <w:rsid w:val="00C672A1"/>
    <w:rsid w:val="00C702C7"/>
    <w:rsid w:val="00C712BA"/>
    <w:rsid w:val="00C77FCF"/>
    <w:rsid w:val="00C836B7"/>
    <w:rsid w:val="00C87667"/>
    <w:rsid w:val="00CA11E2"/>
    <w:rsid w:val="00CA5D0F"/>
    <w:rsid w:val="00CB1CFA"/>
    <w:rsid w:val="00CB3C1E"/>
    <w:rsid w:val="00CB66E2"/>
    <w:rsid w:val="00CC240B"/>
    <w:rsid w:val="00CC4385"/>
    <w:rsid w:val="00CD0094"/>
    <w:rsid w:val="00CD27A0"/>
    <w:rsid w:val="00CE47B7"/>
    <w:rsid w:val="00CF0A98"/>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592B"/>
    <w:rsid w:val="00D365D8"/>
    <w:rsid w:val="00D55D97"/>
    <w:rsid w:val="00D56184"/>
    <w:rsid w:val="00D62EA7"/>
    <w:rsid w:val="00D65510"/>
    <w:rsid w:val="00D6676C"/>
    <w:rsid w:val="00D8011F"/>
    <w:rsid w:val="00D84061"/>
    <w:rsid w:val="00D8446B"/>
    <w:rsid w:val="00D916E4"/>
    <w:rsid w:val="00D95A9A"/>
    <w:rsid w:val="00D9726C"/>
    <w:rsid w:val="00DA2036"/>
    <w:rsid w:val="00DA2FBE"/>
    <w:rsid w:val="00DA46F4"/>
    <w:rsid w:val="00DA7EB2"/>
    <w:rsid w:val="00DB5CD3"/>
    <w:rsid w:val="00DD1501"/>
    <w:rsid w:val="00DD160C"/>
    <w:rsid w:val="00DE6EEA"/>
    <w:rsid w:val="00DE7900"/>
    <w:rsid w:val="00DF51C1"/>
    <w:rsid w:val="00DF6AD0"/>
    <w:rsid w:val="00E04245"/>
    <w:rsid w:val="00E07780"/>
    <w:rsid w:val="00E170EB"/>
    <w:rsid w:val="00E31AD2"/>
    <w:rsid w:val="00E34483"/>
    <w:rsid w:val="00E3728A"/>
    <w:rsid w:val="00E44CD2"/>
    <w:rsid w:val="00E451EE"/>
    <w:rsid w:val="00E472B3"/>
    <w:rsid w:val="00E500C8"/>
    <w:rsid w:val="00E52F55"/>
    <w:rsid w:val="00E57E9B"/>
    <w:rsid w:val="00E62309"/>
    <w:rsid w:val="00E62FF7"/>
    <w:rsid w:val="00E63006"/>
    <w:rsid w:val="00E65AE3"/>
    <w:rsid w:val="00E7059A"/>
    <w:rsid w:val="00E7655A"/>
    <w:rsid w:val="00E76D61"/>
    <w:rsid w:val="00E91A17"/>
    <w:rsid w:val="00EA1533"/>
    <w:rsid w:val="00EA343B"/>
    <w:rsid w:val="00EB1061"/>
    <w:rsid w:val="00EB1A02"/>
    <w:rsid w:val="00EB4BCF"/>
    <w:rsid w:val="00EB4FEC"/>
    <w:rsid w:val="00EB7786"/>
    <w:rsid w:val="00EC0B90"/>
    <w:rsid w:val="00EC6414"/>
    <w:rsid w:val="00EC7D69"/>
    <w:rsid w:val="00ED0974"/>
    <w:rsid w:val="00ED30E5"/>
    <w:rsid w:val="00ED4ABE"/>
    <w:rsid w:val="00ED6758"/>
    <w:rsid w:val="00ED6EF9"/>
    <w:rsid w:val="00EE1427"/>
    <w:rsid w:val="00EE5721"/>
    <w:rsid w:val="00EE5A77"/>
    <w:rsid w:val="00EF0092"/>
    <w:rsid w:val="00EF27B8"/>
    <w:rsid w:val="00EF7B88"/>
    <w:rsid w:val="00F01654"/>
    <w:rsid w:val="00F04216"/>
    <w:rsid w:val="00F051A7"/>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56B19"/>
    <w:rsid w:val="00F60087"/>
    <w:rsid w:val="00F62792"/>
    <w:rsid w:val="00F72F60"/>
    <w:rsid w:val="00F7423C"/>
    <w:rsid w:val="00F755C4"/>
    <w:rsid w:val="00F83875"/>
    <w:rsid w:val="00F86BCB"/>
    <w:rsid w:val="00F92D93"/>
    <w:rsid w:val="00F9645B"/>
    <w:rsid w:val="00F97B2C"/>
    <w:rsid w:val="00FA3B67"/>
    <w:rsid w:val="00FA540C"/>
    <w:rsid w:val="00FB62A6"/>
    <w:rsid w:val="00FC3BE4"/>
    <w:rsid w:val="00FD4FA5"/>
    <w:rsid w:val="00FD6043"/>
    <w:rsid w:val="00FE2E5F"/>
    <w:rsid w:val="00FE3F1A"/>
    <w:rsid w:val="00FF13E9"/>
    <w:rsid w:val="00FF21B3"/>
    <w:rsid w:val="00FF4A2F"/>
    <w:rsid w:val="1BA509E5"/>
    <w:rsid w:val="1DAB71DA"/>
    <w:rsid w:val="22E56FB7"/>
    <w:rsid w:val="2431626B"/>
    <w:rsid w:val="2F2F1D02"/>
    <w:rsid w:val="39E22AE7"/>
    <w:rsid w:val="41552890"/>
    <w:rsid w:val="42D83C40"/>
    <w:rsid w:val="46FA5502"/>
    <w:rsid w:val="48340C07"/>
    <w:rsid w:val="55450077"/>
    <w:rsid w:val="5A516A4A"/>
    <w:rsid w:val="5A945EAD"/>
    <w:rsid w:val="62505BB1"/>
    <w:rsid w:val="62CE53E0"/>
    <w:rsid w:val="63B45DF5"/>
    <w:rsid w:val="7E4D1FE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0"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2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tabs>
        <w:tab w:val="left" w:pos="720"/>
      </w:tabs>
      <w:adjustRightInd w:val="0"/>
      <w:snapToGrid w:val="0"/>
      <w:spacing w:beforeLines="100" w:afterLines="100"/>
      <w:ind w:firstLine="627" w:firstLineChars="196"/>
      <w:outlineLvl w:val="0"/>
    </w:pPr>
    <w:rPr>
      <w:rFonts w:ascii="黑体" w:hAnsi="黑体" w:eastAsia="黑体"/>
      <w:color w:val="000000"/>
      <w:sz w:val="32"/>
      <w:szCs w:val="32"/>
    </w:rPr>
  </w:style>
  <w:style w:type="paragraph" w:styleId="3">
    <w:name w:val="heading 2"/>
    <w:basedOn w:val="1"/>
    <w:next w:val="1"/>
    <w:link w:val="20"/>
    <w:qFormat/>
    <w:uiPriority w:val="99"/>
    <w:pPr>
      <w:adjustRightInd w:val="0"/>
      <w:snapToGrid w:val="0"/>
      <w:spacing w:beforeLines="50" w:afterLines="50"/>
      <w:ind w:firstLine="560" w:firstLineChars="200"/>
      <w:outlineLvl w:val="1"/>
    </w:pPr>
    <w:rPr>
      <w:rFonts w:ascii="黑体" w:hAnsi="黑体" w:eastAsia="黑体"/>
      <w:color w:val="000000"/>
      <w:sz w:val="28"/>
      <w:szCs w:val="28"/>
    </w:rPr>
  </w:style>
  <w:style w:type="paragraph" w:styleId="4">
    <w:name w:val="heading 3"/>
    <w:basedOn w:val="1"/>
    <w:next w:val="1"/>
    <w:link w:val="21"/>
    <w:qFormat/>
    <w:uiPriority w:val="99"/>
    <w:pPr>
      <w:autoSpaceDE w:val="0"/>
      <w:autoSpaceDN w:val="0"/>
      <w:adjustRightInd w:val="0"/>
      <w:spacing w:line="360" w:lineRule="auto"/>
      <w:ind w:firstLine="516" w:firstLineChars="214"/>
      <w:outlineLvl w:val="2"/>
    </w:pPr>
    <w:rPr>
      <w:rFonts w:ascii="宋体" w:hAnsi="宋体" w:cs="仿宋_GB2312"/>
      <w:b/>
      <w:bCs/>
      <w:sz w:val="24"/>
      <w:szCs w:val="2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3"/>
    <w:qFormat/>
    <w:uiPriority w:val="0"/>
    <w:pPr>
      <w:jc w:val="left"/>
    </w:pPr>
    <w:rPr>
      <w:kern w:val="0"/>
      <w:sz w:val="24"/>
      <w:szCs w:val="20"/>
    </w:rPr>
  </w:style>
  <w:style w:type="paragraph" w:styleId="6">
    <w:name w:val="Plain Text"/>
    <w:basedOn w:val="1"/>
    <w:link w:val="31"/>
    <w:qFormat/>
    <w:uiPriority w:val="0"/>
    <w:rPr>
      <w:rFonts w:ascii="宋体" w:hAnsi="Courier New" w:cs="Courier New"/>
      <w:iCs/>
      <w:color w:val="000000"/>
      <w:szCs w:val="21"/>
    </w:rPr>
  </w:style>
  <w:style w:type="paragraph" w:styleId="7">
    <w:name w:val="Balloon Text"/>
    <w:basedOn w:val="1"/>
    <w:link w:val="26"/>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29"/>
    <w:semiHidden/>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7"/>
    <w:semiHidden/>
    <w:qFormat/>
    <w:uiPriority w:val="99"/>
    <w:rPr>
      <w:b/>
      <w:bCs/>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semiHidden/>
    <w:unhideWhenUsed/>
    <w:qFormat/>
    <w:uiPriority w:val="99"/>
    <w:rPr>
      <w:color w:val="800080"/>
      <w:u w:val="single"/>
    </w:rPr>
  </w:style>
  <w:style w:type="character" w:styleId="16">
    <w:name w:val="Emphasis"/>
    <w:basedOn w:val="14"/>
    <w:qFormat/>
    <w:locked/>
    <w:uiPriority w:val="20"/>
    <w:rPr>
      <w:i/>
      <w:iCs/>
    </w:rPr>
  </w:style>
  <w:style w:type="character" w:styleId="17">
    <w:name w:val="Hyperlink"/>
    <w:basedOn w:val="14"/>
    <w:qFormat/>
    <w:uiPriority w:val="99"/>
    <w:rPr>
      <w:rFonts w:cs="Times New Roman"/>
      <w:color w:val="0000FF"/>
      <w:u w:val="single"/>
    </w:rPr>
  </w:style>
  <w:style w:type="character" w:styleId="18">
    <w:name w:val="annotation reference"/>
    <w:basedOn w:val="14"/>
    <w:qFormat/>
    <w:uiPriority w:val="0"/>
    <w:rPr>
      <w:rFonts w:cs="Times New Roman"/>
      <w:sz w:val="21"/>
    </w:rPr>
  </w:style>
  <w:style w:type="character" w:customStyle="1" w:styleId="19">
    <w:name w:val="标题 1 字符"/>
    <w:basedOn w:val="14"/>
    <w:link w:val="2"/>
    <w:qFormat/>
    <w:locked/>
    <w:uiPriority w:val="99"/>
    <w:rPr>
      <w:rFonts w:ascii="黑体" w:hAnsi="黑体" w:eastAsia="黑体" w:cs="Times New Roman"/>
      <w:color w:val="000000"/>
      <w:sz w:val="32"/>
      <w:szCs w:val="32"/>
    </w:rPr>
  </w:style>
  <w:style w:type="character" w:customStyle="1" w:styleId="20">
    <w:name w:val="标题 2 字符"/>
    <w:basedOn w:val="14"/>
    <w:link w:val="3"/>
    <w:qFormat/>
    <w:locked/>
    <w:uiPriority w:val="99"/>
    <w:rPr>
      <w:rFonts w:ascii="黑体" w:hAnsi="黑体" w:eastAsia="黑体" w:cs="Times New Roman"/>
      <w:color w:val="000000"/>
      <w:sz w:val="28"/>
      <w:szCs w:val="28"/>
    </w:rPr>
  </w:style>
  <w:style w:type="character" w:customStyle="1" w:styleId="21">
    <w:name w:val="标题 3 字符"/>
    <w:basedOn w:val="14"/>
    <w:link w:val="4"/>
    <w:qFormat/>
    <w:locked/>
    <w:uiPriority w:val="99"/>
    <w:rPr>
      <w:rFonts w:ascii="宋体" w:eastAsia="宋体" w:cs="仿宋_GB2312"/>
      <w:b/>
      <w:bCs/>
      <w:sz w:val="24"/>
      <w:szCs w:val="24"/>
    </w:rPr>
  </w:style>
  <w:style w:type="character" w:customStyle="1" w:styleId="22">
    <w:name w:val="Comment Text Char"/>
    <w:qFormat/>
    <w:locked/>
    <w:uiPriority w:val="99"/>
    <w:rPr>
      <w:rFonts w:eastAsia="宋体"/>
      <w:sz w:val="24"/>
    </w:rPr>
  </w:style>
  <w:style w:type="character" w:customStyle="1" w:styleId="23">
    <w:name w:val="批注文字 字符"/>
    <w:basedOn w:val="14"/>
    <w:link w:val="5"/>
    <w:qFormat/>
    <w:locked/>
    <w:uiPriority w:val="0"/>
    <w:rPr>
      <w:rFonts w:cs="Times New Roman"/>
    </w:rPr>
  </w:style>
  <w:style w:type="character" w:customStyle="1" w:styleId="24">
    <w:name w:val="批注文字 Char1"/>
    <w:basedOn w:val="14"/>
    <w:semiHidden/>
    <w:qFormat/>
    <w:uiPriority w:val="99"/>
    <w:rPr>
      <w:rFonts w:cs="Times New Roman"/>
    </w:rPr>
  </w:style>
  <w:style w:type="paragraph" w:customStyle="1" w:styleId="25">
    <w:name w:val="Char Char Char Char"/>
    <w:basedOn w:val="1"/>
    <w:qFormat/>
    <w:uiPriority w:val="99"/>
    <w:pPr>
      <w:widowControl/>
      <w:spacing w:after="160" w:line="240" w:lineRule="exact"/>
      <w:jc w:val="left"/>
    </w:pPr>
    <w:rPr>
      <w:rFonts w:ascii="Times New Roman" w:hAnsi="Times New Roman"/>
      <w:szCs w:val="24"/>
    </w:rPr>
  </w:style>
  <w:style w:type="character" w:customStyle="1" w:styleId="26">
    <w:name w:val="批注框文本 字符"/>
    <w:basedOn w:val="14"/>
    <w:link w:val="7"/>
    <w:semiHidden/>
    <w:qFormat/>
    <w:locked/>
    <w:uiPriority w:val="99"/>
    <w:rPr>
      <w:rFonts w:cs="Times New Roman"/>
      <w:sz w:val="18"/>
      <w:szCs w:val="18"/>
    </w:rPr>
  </w:style>
  <w:style w:type="character" w:customStyle="1" w:styleId="27">
    <w:name w:val="批注主题 字符"/>
    <w:basedOn w:val="22"/>
    <w:link w:val="11"/>
    <w:semiHidden/>
    <w:qFormat/>
    <w:locked/>
    <w:uiPriority w:val="99"/>
    <w:rPr>
      <w:rFonts w:eastAsia="宋体" w:cs="Times New Roman"/>
      <w:b/>
      <w:bCs/>
      <w:sz w:val="24"/>
      <w:szCs w:val="24"/>
    </w:rPr>
  </w:style>
  <w:style w:type="character" w:customStyle="1" w:styleId="28">
    <w:name w:val="页脚 字符"/>
    <w:basedOn w:val="14"/>
    <w:link w:val="8"/>
    <w:qFormat/>
    <w:locked/>
    <w:uiPriority w:val="99"/>
    <w:rPr>
      <w:rFonts w:cs="Times New Roman"/>
      <w:sz w:val="18"/>
      <w:szCs w:val="18"/>
    </w:rPr>
  </w:style>
  <w:style w:type="character" w:customStyle="1" w:styleId="29">
    <w:name w:val="页眉 字符"/>
    <w:basedOn w:val="14"/>
    <w:link w:val="9"/>
    <w:semiHidden/>
    <w:qFormat/>
    <w:locked/>
    <w:uiPriority w:val="99"/>
    <w:rPr>
      <w:rFonts w:cs="Times New Roman"/>
      <w:sz w:val="18"/>
      <w:szCs w:val="18"/>
    </w:rPr>
  </w:style>
  <w:style w:type="character" w:customStyle="1" w:styleId="30">
    <w:name w:val="Plain Text Char"/>
    <w:basedOn w:val="14"/>
    <w:semiHidden/>
    <w:qFormat/>
    <w:locked/>
    <w:uiPriority w:val="99"/>
    <w:rPr>
      <w:rFonts w:ascii="宋体" w:hAnsi="Courier New" w:cs="Courier New"/>
      <w:sz w:val="21"/>
      <w:szCs w:val="21"/>
    </w:rPr>
  </w:style>
  <w:style w:type="character" w:customStyle="1" w:styleId="31">
    <w:name w:val="纯文本 字符"/>
    <w:basedOn w:val="14"/>
    <w:link w:val="6"/>
    <w:qFormat/>
    <w:locked/>
    <w:uiPriority w:val="99"/>
    <w:rPr>
      <w:rFonts w:ascii="宋体" w:hAnsi="Courier New" w:eastAsia="宋体" w:cs="Courier New"/>
      <w:iCs/>
      <w:color w:val="000000"/>
      <w:kern w:val="2"/>
      <w:sz w:val="21"/>
      <w:szCs w:val="21"/>
      <w:lang w:val="en-US" w:eastAsia="zh-CN" w:bidi="ar-SA"/>
    </w:rPr>
  </w:style>
  <w:style w:type="character" w:customStyle="1" w:styleId="32">
    <w:name w:val="apple-converted-space"/>
    <w:basedOn w:val="14"/>
    <w:qFormat/>
    <w:uiPriority w:val="99"/>
    <w:rPr>
      <w:rFonts w:cs="Times New Roman"/>
    </w:rPr>
  </w:style>
  <w:style w:type="paragraph" w:customStyle="1" w:styleId="33">
    <w:name w:val="List Paragraph1"/>
    <w:basedOn w:val="1"/>
    <w:qFormat/>
    <w:uiPriority w:val="99"/>
    <w:pPr>
      <w:ind w:firstLine="420" w:firstLineChars="200"/>
    </w:pPr>
  </w:style>
  <w:style w:type="paragraph" w:customStyle="1" w:styleId="3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6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xl66"/>
    <w:basedOn w:val="1"/>
    <w:qFormat/>
    <w:uiPriority w:val="0"/>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37">
    <w:name w:val="xl67"/>
    <w:basedOn w:val="1"/>
    <w:qFormat/>
    <w:uiPriority w:val="0"/>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38">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3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
    <w:name w:val="xl7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4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4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4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8">
    <w:name w:val="xl78"/>
    <w:basedOn w:val="1"/>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4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2"/>
    </w:rPr>
  </w:style>
  <w:style w:type="paragraph" w:customStyle="1" w:styleId="50">
    <w:name w:val="xl80"/>
    <w:basedOn w:val="1"/>
    <w:qFormat/>
    <w:uiPriority w:val="0"/>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51">
    <w:name w:val="xl81"/>
    <w:basedOn w:val="1"/>
    <w:qFormat/>
    <w:uiPriority w:val="0"/>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52">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3">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4">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88"/>
    <w:basedOn w:val="1"/>
    <w:qFormat/>
    <w:uiPriority w:val="0"/>
    <w:pPr>
      <w:widowControl/>
      <w:pBdr>
        <w:left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9">
    <w:name w:val="xl89"/>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60">
    <w:name w:val="xl9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61">
    <w:name w:val="xl9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
    <w:name w:val="xl9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5">
    <w:name w:val="xl9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6">
    <w:name w:val="xl9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7">
    <w:name w:val="xl9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8">
    <w:name w:val="xl98"/>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9">
    <w:name w:val="xl99"/>
    <w:basedOn w:val="1"/>
    <w:qFormat/>
    <w:uiPriority w:val="0"/>
    <w:pPr>
      <w:widowControl/>
      <w:pBdr>
        <w:top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70">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71">
    <w:name w:val="xl101"/>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10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3">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4">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5">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6">
    <w:name w:val="xl106"/>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7">
    <w:name w:val="xl107"/>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8">
    <w:name w:val="xl108"/>
    <w:basedOn w:val="1"/>
    <w:qFormat/>
    <w:uiPriority w:val="0"/>
    <w:pPr>
      <w:widowControl/>
      <w:pBdr>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79">
    <w:name w:val="xl109"/>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80">
    <w:name w:val="xl110"/>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111"/>
    <w:basedOn w:val="1"/>
    <w:qFormat/>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82">
    <w:name w:val="xl112"/>
    <w:basedOn w:val="1"/>
    <w:qFormat/>
    <w:uiPriority w:val="0"/>
    <w:pPr>
      <w:widowControl/>
      <w:pBdr>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
    <w:name w:val="xl11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11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
    <w:name w:val="xl11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6">
    <w:name w:val="xl116"/>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7">
    <w:name w:val="xl117"/>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118"/>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89">
    <w:name w:val="xl119"/>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0">
    <w:name w:val="xl120"/>
    <w:basedOn w:val="1"/>
    <w:qFormat/>
    <w:uiPriority w:val="0"/>
    <w:pPr>
      <w:widowControl/>
      <w:pBdr>
        <w:left w:val="single" w:color="auto" w:sz="4" w:space="0"/>
      </w:pBdr>
      <w:spacing w:before="100" w:beforeAutospacing="1" w:after="100" w:afterAutospacing="1"/>
      <w:jc w:val="center"/>
    </w:pPr>
    <w:rPr>
      <w:rFonts w:ascii="宋体" w:hAnsi="宋体" w:cs="宋体"/>
      <w:kern w:val="0"/>
      <w:sz w:val="24"/>
      <w:szCs w:val="24"/>
    </w:rPr>
  </w:style>
  <w:style w:type="paragraph" w:customStyle="1" w:styleId="91">
    <w:name w:val="xl121"/>
    <w:basedOn w:val="1"/>
    <w:qFormat/>
    <w:uiPriority w:val="0"/>
    <w:pPr>
      <w:widowControl/>
      <w:pBdr>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2">
    <w:name w:val="xl122"/>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93">
    <w:name w:val="xl123"/>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4">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5">
    <w:name w:val="xl12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6">
    <w:name w:val="xl1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7">
    <w:name w:val="xl127"/>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8">
    <w:name w:val="xl128"/>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9">
    <w:name w:val="xl129"/>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100">
    <w:name w:val="xl130"/>
    <w:basedOn w:val="1"/>
    <w:qFormat/>
    <w:uiPriority w:val="0"/>
    <w:pPr>
      <w:widowControl/>
      <w:pBdr>
        <w:top w:val="single" w:color="auto" w:sz="4" w:space="0"/>
      </w:pBdr>
      <w:spacing w:before="100" w:beforeAutospacing="1" w:after="100" w:afterAutospacing="1"/>
      <w:jc w:val="center"/>
    </w:pPr>
    <w:rPr>
      <w:rFonts w:ascii="宋体" w:hAnsi="宋体" w:cs="宋体"/>
      <w:kern w:val="0"/>
      <w:sz w:val="24"/>
      <w:szCs w:val="24"/>
    </w:rPr>
  </w:style>
  <w:style w:type="paragraph" w:customStyle="1" w:styleId="101">
    <w:name w:val="xl131"/>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102">
    <w:name w:val="xl132"/>
    <w:basedOn w:val="1"/>
    <w:qFormat/>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3">
    <w:name w:val="xl1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4">
    <w:name w:val="xl13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5">
    <w:name w:val="xl1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styleId="106">
    <w:name w:val="List Paragraph"/>
    <w:basedOn w:val="1"/>
    <w:qFormat/>
    <w:uiPriority w:val="34"/>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microsoft.com/office/2007/relationships/diagramDrawing" Target="diagrams/drawing1.xml"/><Relationship Id="rId8" Type="http://schemas.openxmlformats.org/officeDocument/2006/relationships/diagramColors" Target="diagrams/colors1.xml"/><Relationship Id="rId7" Type="http://schemas.openxmlformats.org/officeDocument/2006/relationships/diagramQuickStyle" Target="diagrams/quickStyle1.xml"/><Relationship Id="rId6" Type="http://schemas.openxmlformats.org/officeDocument/2006/relationships/diagramLayout" Target="diagrams/layout1.xml"/><Relationship Id="rId5" Type="http://schemas.openxmlformats.org/officeDocument/2006/relationships/diagramData" Target="diagrams/data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08CC5B04-0E09-4D13-8C00-7D994C766571}" type="doc">
      <dgm:prSet loTypeId="urn:microsoft.com/office/officeart/2005/8/layout/orgChart1#1" loCatId="hierarchy" qsTypeId="urn:microsoft.com/office/officeart/2005/8/quickstyle/simple1#1" qsCatId="simple" csTypeId="urn:microsoft.com/office/officeart/2005/8/colors/accent1_2#1" csCatId="accent1" phldr="1"/>
      <dgm:spPr/>
      <dgm:t>
        <a:bodyPr/>
        <a:p>
          <a:endParaRPr lang="zh-CN" altLang="en-US"/>
        </a:p>
      </dgm:t>
    </dgm:pt>
    <dgm:pt modelId="{CE3391C9-8C0A-46DA-A10F-CF65D38A3FC7}">
      <dgm:prSet phldrT="[文本]" custT="1"/>
      <dgm:spPr>
        <a:xfrm>
          <a:off x="1504570" y="1515"/>
          <a:ext cx="1463169" cy="363480"/>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总裁</a:t>
          </a:r>
          <a:r>
            <a:rPr lang="en-US" altLang="en-US" sz="1600">
              <a:solidFill>
                <a:sysClr val="window" lastClr="FFFFFF"/>
              </a:solidFill>
              <a:latin typeface="等线" panose="02010600030101010101" charset="-122"/>
              <a:ea typeface="+mn-ea"/>
              <a:cs typeface="+mn-cs"/>
            </a:rPr>
            <a:t>/</a:t>
          </a:r>
          <a:r>
            <a:rPr lang="zh-CN" altLang="en-US" sz="1600">
              <a:solidFill>
                <a:sysClr val="window" lastClr="FFFFFF"/>
              </a:solidFill>
              <a:latin typeface="等线" panose="02010600030101010101" charset="-122"/>
              <a:ea typeface="等线" panose="02010600030101010101" charset="-122"/>
              <a:cs typeface="+mn-cs"/>
            </a:rPr>
            <a:t>副总裁</a:t>
          </a:r>
        </a:p>
      </dgm:t>
    </dgm:pt>
    <dgm:pt modelId="{CDA08D94-12FD-4BB7-B1EB-F3CFC9EA9EE5}" cxnId="{4E407B40-FABA-45B6-B5C2-B95BE4F728A2}" type="parTrans">
      <dgm:prSet/>
      <dgm:spPr/>
      <dgm:t>
        <a:bodyPr/>
        <a:p>
          <a:endParaRPr lang="zh-CN" altLang="en-US"/>
        </a:p>
      </dgm:t>
    </dgm:pt>
    <dgm:pt modelId="{4ED9D22D-EED0-42EB-8986-96D4E6E97A06}" cxnId="{4E407B40-FABA-45B6-B5C2-B95BE4F728A2}" type="sibTrans">
      <dgm:prSet/>
      <dgm:spPr/>
      <dgm:t>
        <a:bodyPr/>
        <a:p>
          <a:endParaRPr lang="zh-CN" altLang="en-US"/>
        </a:p>
      </dgm:t>
    </dgm:pt>
    <dgm:pt modelId="{AF927D08-03F9-4ADB-A6BD-3B25DA52A057}" type="asst">
      <dgm:prSet phldrT="[文本]" custT="1"/>
      <dgm:spPr>
        <a:xfrm>
          <a:off x="743007" y="672349"/>
          <a:ext cx="1384307" cy="338945"/>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总经理</a:t>
          </a:r>
          <a:r>
            <a:rPr lang="en-US" altLang="en-US" sz="1600">
              <a:solidFill>
                <a:sysClr val="window" lastClr="FFFFFF"/>
              </a:solidFill>
              <a:latin typeface="等线" panose="02010600030101010101" charset="-122"/>
              <a:ea typeface="+mn-ea"/>
              <a:cs typeface="+mn-cs"/>
            </a:rPr>
            <a:t>/</a:t>
          </a:r>
          <a:r>
            <a:rPr lang="zh-CN" altLang="en-US" sz="1600">
              <a:solidFill>
                <a:sysClr val="window" lastClr="FFFFFF"/>
              </a:solidFill>
              <a:latin typeface="等线" panose="02010600030101010101" charset="-122"/>
              <a:ea typeface="等线" panose="02010600030101010101" charset="-122"/>
              <a:cs typeface="+mn-cs"/>
            </a:rPr>
            <a:t>总监</a:t>
          </a:r>
        </a:p>
      </dgm:t>
    </dgm:pt>
    <dgm:pt modelId="{15C0CDC1-0858-47CB-BDDA-CC1E6D056E3E}" cxnId="{F795E1C8-9A7A-41FC-B202-CDEFBD3268C8}" type="parTrans">
      <dgm:prSet/>
      <dgm:spPr>
        <a:xfrm>
          <a:off x="2127314" y="364996"/>
          <a:ext cx="108840" cy="476825"/>
        </a:xfrm>
        <a:custGeom>
          <a:avLst/>
          <a:gdLst/>
          <a:ahLst/>
          <a:cxnLst/>
          <a:rect l="0" t="0" r="0" b="0"/>
          <a:pathLst>
            <a:path>
              <a:moveTo>
                <a:pt x="108840" y="0"/>
              </a:moveTo>
              <a:lnTo>
                <a:pt x="108840" y="476825"/>
              </a:lnTo>
              <a:lnTo>
                <a:pt x="0" y="476825"/>
              </a:lnTo>
            </a:path>
          </a:pathLst>
        </a:custGeom>
        <a:noFill/>
        <a:ln w="12700" cap="flat" cmpd="sng" algn="ctr">
          <a:solidFill>
            <a:srgbClr val="5B9BD5">
              <a:shade val="60000"/>
              <a:hueOff val="0"/>
              <a:satOff val="0"/>
              <a:lumOff val="0"/>
              <a:alphaOff val="0"/>
            </a:srgbClr>
          </a:solidFill>
          <a:prstDash val="solid"/>
          <a:miter lim="800000"/>
        </a:ln>
        <a:effectLst/>
      </dgm:spPr>
      <dgm:t>
        <a:bodyPr/>
        <a:p>
          <a:endParaRPr lang="zh-CN" altLang="en-US"/>
        </a:p>
      </dgm:t>
    </dgm:pt>
    <dgm:pt modelId="{4F902898-5DEB-4C13-A1E2-06AE6DCC03D9}" cxnId="{F795E1C8-9A7A-41FC-B202-CDEFBD3268C8}" type="sibTrans">
      <dgm:prSet/>
      <dgm:spPr/>
      <dgm:t>
        <a:bodyPr/>
        <a:p>
          <a:endParaRPr lang="zh-CN" altLang="en-US"/>
        </a:p>
      </dgm:t>
    </dgm:pt>
    <dgm:pt modelId="{A90CBE92-7C72-41BC-94EC-5332125300C3}">
      <dgm:prSet phldrT="[文本]" custT="1"/>
      <dgm:spPr>
        <a:xfrm>
          <a:off x="245196" y="1318647"/>
          <a:ext cx="1134917" cy="366715"/>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关务经理</a:t>
          </a:r>
        </a:p>
      </dgm:t>
    </dgm:pt>
    <dgm:pt modelId="{F3650E42-F40D-4F4F-85EA-12F2BF605827}" cxnId="{92D686F3-1D64-44FA-8579-EDF26D33F39C}" type="parTrans">
      <dgm:prSet/>
      <dgm:spPr>
        <a:xfrm>
          <a:off x="812655" y="364996"/>
          <a:ext cx="1423500" cy="953650"/>
        </a:xfrm>
        <a:custGeom>
          <a:avLst/>
          <a:gdLst/>
          <a:ahLst/>
          <a:cxnLst/>
          <a:rect l="0" t="0" r="0" b="0"/>
          <a:pathLst>
            <a:path>
              <a:moveTo>
                <a:pt x="1423500" y="0"/>
              </a:moveTo>
              <a:lnTo>
                <a:pt x="1423500" y="844810"/>
              </a:lnTo>
              <a:lnTo>
                <a:pt x="0" y="844810"/>
              </a:lnTo>
              <a:lnTo>
                <a:pt x="0" y="953650"/>
              </a:lnTo>
            </a:path>
          </a:pathLst>
        </a:custGeom>
        <a:noFill/>
        <a:ln w="12700" cap="flat" cmpd="sng" algn="ctr">
          <a:solidFill>
            <a:srgbClr val="5B9BD5">
              <a:shade val="60000"/>
              <a:hueOff val="0"/>
              <a:satOff val="0"/>
              <a:lumOff val="0"/>
              <a:alphaOff val="0"/>
            </a:srgbClr>
          </a:solidFill>
          <a:prstDash val="solid"/>
          <a:miter lim="800000"/>
        </a:ln>
        <a:effectLst/>
      </dgm:spPr>
      <dgm:t>
        <a:bodyPr/>
        <a:p>
          <a:endParaRPr lang="zh-CN" altLang="en-US"/>
        </a:p>
      </dgm:t>
    </dgm:pt>
    <dgm:pt modelId="{D6ADE736-A11A-4388-A559-B4DABE6EF7B8}" cxnId="{92D686F3-1D64-44FA-8579-EDF26D33F39C}" type="sibTrans">
      <dgm:prSet/>
      <dgm:spPr/>
      <dgm:t>
        <a:bodyPr/>
        <a:p>
          <a:endParaRPr lang="zh-CN" altLang="en-US"/>
        </a:p>
      </dgm:t>
    </dgm:pt>
    <dgm:pt modelId="{A7650CEA-B7DE-4FE4-8B55-4B0D16C2752B}">
      <dgm:prSet phldrT="[文本]" custT="1"/>
      <dgm:spPr>
        <a:xfrm>
          <a:off x="1779926" y="1318647"/>
          <a:ext cx="1067311" cy="366409"/>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业务经理</a:t>
          </a:r>
        </a:p>
      </dgm:t>
    </dgm:pt>
    <dgm:pt modelId="{8FAB4AE6-54C1-4302-A273-D1203A06C3B1}" cxnId="{6BDD74FB-1B8B-4603-9721-3917D50803B2}" type="parTrans">
      <dgm:prSet/>
      <dgm:spPr>
        <a:xfrm>
          <a:off x="2190435" y="364996"/>
          <a:ext cx="91440" cy="953650"/>
        </a:xfrm>
        <a:custGeom>
          <a:avLst/>
          <a:gdLst/>
          <a:ahLst/>
          <a:cxnLst/>
          <a:rect l="0" t="0" r="0" b="0"/>
          <a:pathLst>
            <a:path>
              <a:moveTo>
                <a:pt x="45720" y="0"/>
              </a:moveTo>
              <a:lnTo>
                <a:pt x="45720" y="844810"/>
              </a:lnTo>
              <a:lnTo>
                <a:pt x="123147" y="844810"/>
              </a:lnTo>
              <a:lnTo>
                <a:pt x="123147" y="953650"/>
              </a:lnTo>
            </a:path>
          </a:pathLst>
        </a:custGeom>
        <a:noFill/>
        <a:ln w="12700" cap="flat" cmpd="sng" algn="ctr">
          <a:solidFill>
            <a:srgbClr val="5B9BD5">
              <a:shade val="60000"/>
              <a:hueOff val="0"/>
              <a:satOff val="0"/>
              <a:lumOff val="0"/>
              <a:alphaOff val="0"/>
            </a:srgbClr>
          </a:solidFill>
          <a:prstDash val="solid"/>
          <a:miter lim="800000"/>
        </a:ln>
        <a:effectLst/>
      </dgm:spPr>
      <dgm:t>
        <a:bodyPr/>
        <a:p>
          <a:endParaRPr lang="zh-CN" altLang="en-US"/>
        </a:p>
      </dgm:t>
    </dgm:pt>
    <dgm:pt modelId="{F6F990A0-A2AD-4019-928E-29374FEEFA01}" cxnId="{6BDD74FB-1B8B-4603-9721-3917D50803B2}" type="sibTrans">
      <dgm:prSet/>
      <dgm:spPr/>
      <dgm:t>
        <a:bodyPr/>
        <a:p>
          <a:endParaRPr lang="zh-CN" altLang="en-US"/>
        </a:p>
      </dgm:t>
    </dgm:pt>
    <dgm:pt modelId="{871ACD52-D92D-44BD-83A6-59B5879D84D1}">
      <dgm:prSet phldrT="[文本]" custT="1"/>
      <dgm:spPr>
        <a:xfrm>
          <a:off x="3147912" y="1318647"/>
          <a:ext cx="1079201" cy="408566"/>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部门经理</a:t>
          </a:r>
        </a:p>
      </dgm:t>
    </dgm:pt>
    <dgm:pt modelId="{0DC8CA29-CD6F-4C24-BE0A-D2364927B385}" cxnId="{B7502B8D-2C91-4371-B3DB-3462A6A75085}" type="parTrans">
      <dgm:prSet/>
      <dgm:spPr>
        <a:xfrm>
          <a:off x="2236155" y="364996"/>
          <a:ext cx="1451358" cy="953650"/>
        </a:xfrm>
        <a:custGeom>
          <a:avLst/>
          <a:gdLst/>
          <a:ahLst/>
          <a:cxnLst/>
          <a:rect l="0" t="0" r="0" b="0"/>
          <a:pathLst>
            <a:path>
              <a:moveTo>
                <a:pt x="0" y="0"/>
              </a:moveTo>
              <a:lnTo>
                <a:pt x="0" y="844810"/>
              </a:lnTo>
              <a:lnTo>
                <a:pt x="1451358" y="844810"/>
              </a:lnTo>
              <a:lnTo>
                <a:pt x="1451358" y="953650"/>
              </a:lnTo>
            </a:path>
          </a:pathLst>
        </a:custGeom>
        <a:noFill/>
        <a:ln w="12700" cap="flat" cmpd="sng" algn="ctr">
          <a:solidFill>
            <a:srgbClr val="5B9BD5">
              <a:shade val="60000"/>
              <a:hueOff val="0"/>
              <a:satOff val="0"/>
              <a:lumOff val="0"/>
              <a:alphaOff val="0"/>
            </a:srgbClr>
          </a:solidFill>
          <a:prstDash val="solid"/>
          <a:miter lim="800000"/>
        </a:ln>
        <a:effectLst/>
      </dgm:spPr>
      <dgm:t>
        <a:bodyPr/>
        <a:p>
          <a:endParaRPr lang="zh-CN" altLang="en-US"/>
        </a:p>
      </dgm:t>
    </dgm:pt>
    <dgm:pt modelId="{207E2032-843D-480D-A4B7-F4E08C1C08BC}" cxnId="{B7502B8D-2C91-4371-B3DB-3462A6A75085}" type="sibTrans">
      <dgm:prSet/>
      <dgm:spPr/>
      <dgm:t>
        <a:bodyPr/>
        <a:p>
          <a:endParaRPr lang="zh-CN" altLang="en-US"/>
        </a:p>
      </dgm:t>
    </dgm:pt>
    <dgm:pt modelId="{AA84906D-F171-448E-A407-6D42EF445927}">
      <dgm:prSet custT="1"/>
      <dgm:spPr>
        <a:xfrm>
          <a:off x="1795293" y="1902737"/>
          <a:ext cx="1036577" cy="31122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业务主管</a:t>
          </a:r>
        </a:p>
      </dgm:t>
    </dgm:pt>
    <dgm:pt modelId="{C357E979-689E-4640-A5CC-75765C1252C8}" cxnId="{766B0124-AFA3-4BC0-ACD0-171EB5058183}" type="parTrans">
      <dgm:prSet/>
      <dgm:spPr>
        <a:xfrm>
          <a:off x="2267862" y="1685056"/>
          <a:ext cx="91440" cy="217681"/>
        </a:xfrm>
        <a:custGeom>
          <a:avLst/>
          <a:gdLst/>
          <a:ahLst/>
          <a:cxnLst/>
          <a:rect l="0" t="0" r="0" b="0"/>
          <a:pathLst>
            <a:path>
              <a:moveTo>
                <a:pt x="45720" y="0"/>
              </a:moveTo>
              <a:lnTo>
                <a:pt x="45720" y="217681"/>
              </a:lnTo>
            </a:path>
          </a:pathLst>
        </a:custGeom>
        <a:noFill/>
        <a:ln w="12700" cap="flat" cmpd="sng" algn="ctr">
          <a:solidFill>
            <a:srgbClr val="5B9BD5">
              <a:shade val="80000"/>
              <a:hueOff val="0"/>
              <a:satOff val="0"/>
              <a:lumOff val="0"/>
              <a:alphaOff val="0"/>
            </a:srgbClr>
          </a:solidFill>
          <a:prstDash val="solid"/>
          <a:miter lim="800000"/>
        </a:ln>
        <a:effectLst/>
      </dgm:spPr>
      <dgm:t>
        <a:bodyPr/>
        <a:p>
          <a:endParaRPr lang="zh-CN" altLang="en-US"/>
        </a:p>
      </dgm:t>
    </dgm:pt>
    <dgm:pt modelId="{BDF5061E-9A48-4768-8C53-FBB155A6C9AF}" cxnId="{766B0124-AFA3-4BC0-ACD0-171EB5058183}" type="sibTrans">
      <dgm:prSet/>
      <dgm:spPr/>
      <dgm:t>
        <a:bodyPr/>
        <a:p>
          <a:endParaRPr lang="zh-CN" altLang="en-US"/>
        </a:p>
      </dgm:t>
    </dgm:pt>
    <dgm:pt modelId="{F74AEA45-213A-4163-B902-C628C98A8B64}">
      <dgm:prSet custT="1"/>
      <dgm:spPr>
        <a:xfrm>
          <a:off x="3169224" y="1944895"/>
          <a:ext cx="1036577" cy="322525"/>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项目主管</a:t>
          </a:r>
        </a:p>
      </dgm:t>
    </dgm:pt>
    <dgm:pt modelId="{2BA9A507-231F-49CD-9EFD-65CEBA444A9F}" cxnId="{D92B8775-288C-4980-BE76-DD46626FFF4D}" type="parTrans">
      <dgm:prSet/>
      <dgm:spPr>
        <a:xfrm>
          <a:off x="3641793" y="1727214"/>
          <a:ext cx="91440" cy="217681"/>
        </a:xfrm>
        <a:custGeom>
          <a:avLst/>
          <a:gdLst/>
          <a:ahLst/>
          <a:cxnLst/>
          <a:rect l="0" t="0" r="0" b="0"/>
          <a:pathLst>
            <a:path>
              <a:moveTo>
                <a:pt x="45720" y="0"/>
              </a:moveTo>
              <a:lnTo>
                <a:pt x="45720" y="217681"/>
              </a:lnTo>
            </a:path>
          </a:pathLst>
        </a:custGeom>
        <a:noFill/>
        <a:ln w="12700" cap="flat" cmpd="sng" algn="ctr">
          <a:solidFill>
            <a:srgbClr val="5B9BD5">
              <a:shade val="80000"/>
              <a:hueOff val="0"/>
              <a:satOff val="0"/>
              <a:lumOff val="0"/>
              <a:alphaOff val="0"/>
            </a:srgbClr>
          </a:solidFill>
          <a:prstDash val="solid"/>
          <a:miter lim="800000"/>
        </a:ln>
        <a:effectLst/>
      </dgm:spPr>
      <dgm:t>
        <a:bodyPr/>
        <a:p>
          <a:endParaRPr lang="zh-CN" altLang="en-US"/>
        </a:p>
      </dgm:t>
    </dgm:pt>
    <dgm:pt modelId="{791116C2-5C0E-4D2F-832F-38F44F4C19B9}" cxnId="{D92B8775-288C-4980-BE76-DD46626FFF4D}" type="sibTrans">
      <dgm:prSet/>
      <dgm:spPr/>
      <dgm:t>
        <a:bodyPr/>
        <a:p>
          <a:endParaRPr lang="zh-CN" altLang="en-US"/>
        </a:p>
      </dgm:t>
    </dgm:pt>
    <dgm:pt modelId="{E0BF43A2-DD9F-403F-99A6-EDE7D7915C5A}">
      <dgm:prSet custT="1"/>
      <dgm:spPr>
        <a:xfrm>
          <a:off x="541273" y="2427826"/>
          <a:ext cx="1295482" cy="28845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报关员</a:t>
          </a:r>
          <a:r>
            <a:rPr lang="en-US" altLang="zh-CN" sz="1600">
              <a:solidFill>
                <a:sysClr val="window" lastClr="FFFFFF"/>
              </a:solidFill>
              <a:latin typeface="等线" panose="02010600030101010101" charset="-122"/>
              <a:ea typeface="等线" panose="02010600030101010101" charset="-122"/>
              <a:cs typeface="+mn-cs"/>
            </a:rPr>
            <a:t>/</a:t>
          </a:r>
          <a:r>
            <a:rPr lang="zh-CN" altLang="en-US" sz="1600">
              <a:solidFill>
                <a:sysClr val="window" lastClr="FFFFFF"/>
              </a:solidFill>
              <a:latin typeface="等线" panose="02010600030101010101" charset="-122"/>
              <a:ea typeface="等线" panose="02010600030101010101" charset="-122"/>
              <a:cs typeface="+mn-cs"/>
            </a:rPr>
            <a:t>关务</a:t>
          </a:r>
        </a:p>
      </dgm:t>
    </dgm:pt>
    <dgm:pt modelId="{044BAC1E-5EA7-4E95-90E5-42D08967A514}" cxnId="{D882F65A-D9FD-413A-B8BA-F392DA55F68B}" type="parTrans">
      <dgm:prSet/>
      <dgm:spPr>
        <a:xfrm>
          <a:off x="378445" y="2210144"/>
          <a:ext cx="162828" cy="361910"/>
        </a:xfrm>
        <a:custGeom>
          <a:avLst/>
          <a:gdLst/>
          <a:ahLst/>
          <a:cxnLst/>
          <a:rect l="0" t="0" r="0" b="0"/>
          <a:pathLst>
            <a:path>
              <a:moveTo>
                <a:pt x="0" y="0"/>
              </a:moveTo>
              <a:lnTo>
                <a:pt x="0" y="361910"/>
              </a:lnTo>
              <a:lnTo>
                <a:pt x="162828" y="361910"/>
              </a:lnTo>
            </a:path>
          </a:pathLst>
        </a:custGeom>
        <a:noFill/>
        <a:ln w="12700" cap="flat" cmpd="sng" algn="ctr">
          <a:solidFill>
            <a:srgbClr val="5B9BD5">
              <a:shade val="80000"/>
              <a:hueOff val="0"/>
              <a:satOff val="0"/>
              <a:lumOff val="0"/>
              <a:alphaOff val="0"/>
            </a:srgbClr>
          </a:solidFill>
          <a:prstDash val="solid"/>
          <a:miter lim="800000"/>
        </a:ln>
        <a:effectLst/>
      </dgm:spPr>
      <dgm:t>
        <a:bodyPr/>
        <a:p>
          <a:endParaRPr lang="zh-CN" altLang="en-US"/>
        </a:p>
      </dgm:t>
    </dgm:pt>
    <dgm:pt modelId="{988ABAB8-07FB-42F4-80C6-EFB5E75CE0E1}" cxnId="{D882F65A-D9FD-413A-B8BA-F392DA55F68B}" type="sibTrans">
      <dgm:prSet/>
      <dgm:spPr/>
      <dgm:t>
        <a:bodyPr/>
        <a:p>
          <a:endParaRPr lang="zh-CN" altLang="en-US"/>
        </a:p>
      </dgm:t>
    </dgm:pt>
    <dgm:pt modelId="{B3580311-1FE4-4B7C-8910-CA51ADCACD67}">
      <dgm:prSet custT="1"/>
      <dgm:spPr>
        <a:xfrm>
          <a:off x="2048083" y="2462413"/>
          <a:ext cx="1156249" cy="341111"/>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单证</a:t>
          </a:r>
          <a:r>
            <a:rPr lang="en-US" altLang="zh-CN" sz="1600">
              <a:solidFill>
                <a:sysClr val="window" lastClr="FFFFFF"/>
              </a:solidFill>
              <a:latin typeface="等线" panose="02010600030101010101" charset="-122"/>
              <a:ea typeface="等线" panose="02010600030101010101" charset="-122"/>
              <a:cs typeface="+mn-cs"/>
            </a:rPr>
            <a:t>/</a:t>
          </a:r>
          <a:r>
            <a:rPr lang="zh-CN" altLang="en-US" sz="1600">
              <a:solidFill>
                <a:sysClr val="window" lastClr="FFFFFF"/>
              </a:solidFill>
              <a:latin typeface="等线" panose="02010600030101010101" charset="-122"/>
              <a:ea typeface="等线" panose="02010600030101010101" charset="-122"/>
              <a:cs typeface="+mn-cs"/>
            </a:rPr>
            <a:t>跟单</a:t>
          </a:r>
        </a:p>
      </dgm:t>
    </dgm:pt>
    <dgm:pt modelId="{D4CA63D2-97BC-41BE-9C28-0C9918750869}" cxnId="{E773775C-9106-4C06-978E-E1C30C93A774}" type="parTrans">
      <dgm:prSet/>
      <dgm:spPr>
        <a:xfrm>
          <a:off x="1898951" y="2213964"/>
          <a:ext cx="149132" cy="419004"/>
        </a:xfrm>
        <a:custGeom>
          <a:avLst/>
          <a:gdLst/>
          <a:ahLst/>
          <a:cxnLst/>
          <a:rect l="0" t="0" r="0" b="0"/>
          <a:pathLst>
            <a:path>
              <a:moveTo>
                <a:pt x="0" y="0"/>
              </a:moveTo>
              <a:lnTo>
                <a:pt x="0" y="419004"/>
              </a:lnTo>
              <a:lnTo>
                <a:pt x="149132" y="419004"/>
              </a:lnTo>
            </a:path>
          </a:pathLst>
        </a:custGeom>
        <a:noFill/>
        <a:ln w="12700" cap="flat" cmpd="sng" algn="ctr">
          <a:solidFill>
            <a:srgbClr val="5B9BD5">
              <a:shade val="80000"/>
              <a:hueOff val="0"/>
              <a:satOff val="0"/>
              <a:lumOff val="0"/>
              <a:alphaOff val="0"/>
            </a:srgbClr>
          </a:solidFill>
          <a:prstDash val="solid"/>
          <a:miter lim="800000"/>
        </a:ln>
        <a:effectLst/>
      </dgm:spPr>
      <dgm:t>
        <a:bodyPr/>
        <a:p>
          <a:endParaRPr lang="zh-CN" altLang="en-US"/>
        </a:p>
      </dgm:t>
    </dgm:pt>
    <dgm:pt modelId="{E86096A9-6BDA-4C89-80DD-971A4A10323D}" cxnId="{E773775C-9106-4C06-978E-E1C30C93A774}" type="sibTrans">
      <dgm:prSet/>
      <dgm:spPr/>
      <dgm:t>
        <a:bodyPr/>
        <a:p>
          <a:endParaRPr lang="zh-CN" altLang="en-US"/>
        </a:p>
      </dgm:t>
    </dgm:pt>
    <dgm:pt modelId="{173D1E31-A45A-4607-A932-E302E492CF40}">
      <dgm:prSet custT="1"/>
      <dgm:spPr>
        <a:xfrm>
          <a:off x="3434806" y="2440021"/>
          <a:ext cx="1600744" cy="31690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货代</a:t>
          </a:r>
          <a:r>
            <a:rPr lang="en-US" altLang="zh-CN" sz="1600">
              <a:solidFill>
                <a:sysClr val="window" lastClr="FFFFFF"/>
              </a:solidFill>
              <a:latin typeface="等线" panose="02010600030101010101" charset="-122"/>
              <a:ea typeface="等线" panose="02010600030101010101" charset="-122"/>
              <a:cs typeface="+mn-cs"/>
            </a:rPr>
            <a:t>/</a:t>
          </a:r>
          <a:r>
            <a:rPr lang="zh-CN" altLang="en-US" sz="1600">
              <a:solidFill>
                <a:sysClr val="window" lastClr="FFFFFF"/>
              </a:solidFill>
              <a:latin typeface="等线" panose="02010600030101010101" charset="-122"/>
              <a:ea typeface="等线" panose="02010600030101010101" charset="-122"/>
              <a:cs typeface="+mn-cs"/>
            </a:rPr>
            <a:t>船代操作等</a:t>
          </a:r>
        </a:p>
      </dgm:t>
    </dgm:pt>
    <dgm:pt modelId="{079E5926-C561-4C27-95E6-A7FF751ACA2F}" cxnId="{14C2CE7E-901C-4938-9E39-A7E2B398767A}" type="parTrans">
      <dgm:prSet/>
      <dgm:spPr>
        <a:xfrm>
          <a:off x="3272882" y="2267420"/>
          <a:ext cx="161923" cy="331054"/>
        </a:xfrm>
        <a:custGeom>
          <a:avLst/>
          <a:gdLst/>
          <a:ahLst/>
          <a:cxnLst/>
          <a:rect l="0" t="0" r="0" b="0"/>
          <a:pathLst>
            <a:path>
              <a:moveTo>
                <a:pt x="0" y="0"/>
              </a:moveTo>
              <a:lnTo>
                <a:pt x="0" y="331054"/>
              </a:lnTo>
              <a:lnTo>
                <a:pt x="161923" y="331054"/>
              </a:lnTo>
            </a:path>
          </a:pathLst>
        </a:custGeom>
        <a:noFill/>
        <a:ln w="12700" cap="flat" cmpd="sng" algn="ctr">
          <a:solidFill>
            <a:srgbClr val="5B9BD5">
              <a:shade val="80000"/>
              <a:hueOff val="0"/>
              <a:satOff val="0"/>
              <a:lumOff val="0"/>
              <a:alphaOff val="0"/>
            </a:srgbClr>
          </a:solidFill>
          <a:prstDash val="solid"/>
          <a:miter lim="800000"/>
        </a:ln>
        <a:effectLst/>
      </dgm:spPr>
      <dgm:t>
        <a:bodyPr/>
        <a:p>
          <a:endParaRPr lang="zh-CN" altLang="en-US"/>
        </a:p>
      </dgm:t>
    </dgm:pt>
    <dgm:pt modelId="{2FF06707-EC17-448B-9CA9-A049C2ACE28A}" cxnId="{14C2CE7E-901C-4938-9E39-A7E2B398767A}" type="sibTrans">
      <dgm:prSet/>
      <dgm:spPr/>
      <dgm:t>
        <a:bodyPr/>
        <a:p>
          <a:endParaRPr lang="zh-CN" altLang="en-US"/>
        </a:p>
      </dgm:t>
    </dgm:pt>
    <dgm:pt modelId="{EF300DFF-292D-4CF7-92E0-53BB0B725304}">
      <dgm:prSet custT="1"/>
      <dgm:spPr>
        <a:xfrm>
          <a:off x="269892" y="1903043"/>
          <a:ext cx="1085524" cy="307101"/>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r>
            <a:rPr lang="zh-CN" altLang="en-US" sz="1600">
              <a:solidFill>
                <a:sysClr val="window" lastClr="FFFFFF"/>
              </a:solidFill>
              <a:latin typeface="等线" panose="02010600030101010101" charset="-122"/>
              <a:ea typeface="等线" panose="02010600030101010101" charset="-122"/>
              <a:cs typeface="+mn-cs"/>
            </a:rPr>
            <a:t>关务主管</a:t>
          </a:r>
        </a:p>
      </dgm:t>
    </dgm:pt>
    <dgm:pt modelId="{F0C751FB-6E29-4D91-943F-A17E256CEDC3}" cxnId="{14F8EF71-7EC9-4FC4-852F-F5849A505489}" type="sibTrans">
      <dgm:prSet/>
      <dgm:spPr/>
      <dgm:t>
        <a:bodyPr/>
        <a:p>
          <a:endParaRPr lang="zh-CN" altLang="en-US"/>
        </a:p>
      </dgm:t>
    </dgm:pt>
    <dgm:pt modelId="{EA8FF22E-D2DC-462D-BB6D-963C92AD4588}" cxnId="{14F8EF71-7EC9-4FC4-852F-F5849A505489}" type="parTrans">
      <dgm:prSet/>
      <dgm:spPr>
        <a:xfrm>
          <a:off x="766935" y="1685362"/>
          <a:ext cx="91440" cy="217681"/>
        </a:xfrm>
        <a:custGeom>
          <a:avLst/>
          <a:gdLst/>
          <a:ahLst/>
          <a:cxnLst/>
          <a:rect l="0" t="0" r="0" b="0"/>
          <a:pathLst>
            <a:path>
              <a:moveTo>
                <a:pt x="45720" y="0"/>
              </a:moveTo>
              <a:lnTo>
                <a:pt x="45720" y="217681"/>
              </a:lnTo>
            </a:path>
          </a:pathLst>
        </a:custGeom>
        <a:noFill/>
        <a:ln w="12700" cap="flat" cmpd="sng" algn="ctr">
          <a:solidFill>
            <a:srgbClr val="5B9BD5">
              <a:shade val="80000"/>
              <a:hueOff val="0"/>
              <a:satOff val="0"/>
              <a:lumOff val="0"/>
              <a:alphaOff val="0"/>
            </a:srgbClr>
          </a:solidFill>
          <a:prstDash val="solid"/>
          <a:miter lim="800000"/>
        </a:ln>
        <a:effectLst/>
      </dgm:spPr>
      <dgm:t>
        <a:bodyPr/>
        <a:p>
          <a:endParaRPr lang="zh-CN" altLang="en-US"/>
        </a:p>
      </dgm:t>
    </dgm:pt>
    <dgm:pt modelId="{EFB07625-2B06-43AE-A55D-3F34AF6EE134}" type="pres">
      <dgm:prSet presAssocID="{08CC5B04-0E09-4D13-8C00-7D994C766571}" presName="hierChild1" presStyleCnt="0">
        <dgm:presLayoutVars>
          <dgm:orgChart val="1"/>
          <dgm:chPref val="1"/>
          <dgm:dir/>
          <dgm:animOne val="branch"/>
          <dgm:animLvl val="lvl"/>
          <dgm:resizeHandles/>
        </dgm:presLayoutVars>
      </dgm:prSet>
      <dgm:spPr/>
      <dgm:t>
        <a:bodyPr/>
        <a:p>
          <a:endParaRPr lang="zh-CN" altLang="en-US"/>
        </a:p>
      </dgm:t>
    </dgm:pt>
    <dgm:pt modelId="{05EEC34F-E429-4231-8B4D-92FB24C3EA3F}" type="pres">
      <dgm:prSet presAssocID="{CE3391C9-8C0A-46DA-A10F-CF65D38A3FC7}" presName="hierRoot1" presStyleCnt="0">
        <dgm:presLayoutVars>
          <dgm:hierBranch val="init"/>
        </dgm:presLayoutVars>
      </dgm:prSet>
      <dgm:spPr/>
    </dgm:pt>
    <dgm:pt modelId="{BA474066-4534-4492-9344-6C6C967D0410}" type="pres">
      <dgm:prSet presAssocID="{CE3391C9-8C0A-46DA-A10F-CF65D38A3FC7}" presName="rootComposite1" presStyleCnt="0"/>
      <dgm:spPr/>
    </dgm:pt>
    <dgm:pt modelId="{1F050BE8-11CD-49BB-B01D-5648499C9EDB}" type="pres">
      <dgm:prSet presAssocID="{CE3391C9-8C0A-46DA-A10F-CF65D38A3FC7}" presName="rootText1" presStyleLbl="node0" presStyleIdx="0" presStyleCnt="1" custScaleX="141154" custScaleY="70131">
        <dgm:presLayoutVars>
          <dgm:chPref val="3"/>
        </dgm:presLayoutVars>
      </dgm:prSet>
      <dgm:spPr/>
      <dgm:t>
        <a:bodyPr/>
        <a:p>
          <a:endParaRPr lang="zh-CN" altLang="en-US"/>
        </a:p>
      </dgm:t>
    </dgm:pt>
    <dgm:pt modelId="{C635F42E-E6AC-4C7F-9A37-545D8CF0C0A8}" type="pres">
      <dgm:prSet presAssocID="{CE3391C9-8C0A-46DA-A10F-CF65D38A3FC7}" presName="rootConnector1" presStyleLbl="node1" presStyleIdx="0" presStyleCnt="0"/>
      <dgm:spPr/>
      <dgm:t>
        <a:bodyPr/>
        <a:p>
          <a:endParaRPr lang="zh-CN" altLang="en-US"/>
        </a:p>
      </dgm:t>
    </dgm:pt>
    <dgm:pt modelId="{216C349F-77A3-42AB-9E0F-CB420EF8CCD7}" type="pres">
      <dgm:prSet presAssocID="{CE3391C9-8C0A-46DA-A10F-CF65D38A3FC7}" presName="hierChild2" presStyleCnt="0"/>
      <dgm:spPr/>
    </dgm:pt>
    <dgm:pt modelId="{2072E299-0709-46FB-8EE5-FA9B75F18C46}" type="pres">
      <dgm:prSet presAssocID="{F3650E42-F40D-4F4F-85EA-12F2BF605827}" presName="Name37" presStyleLbl="parChTrans1D2" presStyleIdx="0" presStyleCnt="4"/>
      <dgm:spPr/>
      <dgm:t>
        <a:bodyPr/>
        <a:p>
          <a:endParaRPr lang="zh-CN" altLang="en-US"/>
        </a:p>
      </dgm:t>
    </dgm:pt>
    <dgm:pt modelId="{0CD40DD2-8601-41FE-9773-20C52939C011}" type="pres">
      <dgm:prSet presAssocID="{A90CBE92-7C72-41BC-94EC-5332125300C3}" presName="hierRoot2" presStyleCnt="0">
        <dgm:presLayoutVars>
          <dgm:hierBranch val="init"/>
        </dgm:presLayoutVars>
      </dgm:prSet>
      <dgm:spPr/>
    </dgm:pt>
    <dgm:pt modelId="{15474945-F2B6-4619-AB7A-FA3DF9A367C2}" type="pres">
      <dgm:prSet presAssocID="{A90CBE92-7C72-41BC-94EC-5332125300C3}" presName="rootComposite" presStyleCnt="0"/>
      <dgm:spPr/>
    </dgm:pt>
    <dgm:pt modelId="{A61655B7-BF43-4DA5-B2A0-270B45FA5121}" type="pres">
      <dgm:prSet presAssocID="{A90CBE92-7C72-41BC-94EC-5332125300C3}" presName="rootText" presStyleLbl="node2" presStyleIdx="0" presStyleCnt="3" custScaleX="109487" custScaleY="70755">
        <dgm:presLayoutVars>
          <dgm:chPref val="3"/>
        </dgm:presLayoutVars>
      </dgm:prSet>
      <dgm:spPr/>
      <dgm:t>
        <a:bodyPr/>
        <a:p>
          <a:endParaRPr lang="zh-CN" altLang="en-US"/>
        </a:p>
      </dgm:t>
    </dgm:pt>
    <dgm:pt modelId="{F954D69F-D042-4236-A292-B1C0F6C0FABC}" type="pres">
      <dgm:prSet presAssocID="{A90CBE92-7C72-41BC-94EC-5332125300C3}" presName="rootConnector" presStyleLbl="node2" presStyleIdx="0" presStyleCnt="3"/>
      <dgm:spPr/>
      <dgm:t>
        <a:bodyPr/>
        <a:p>
          <a:endParaRPr lang="zh-CN" altLang="en-US"/>
        </a:p>
      </dgm:t>
    </dgm:pt>
    <dgm:pt modelId="{57BD9E42-7721-4AF5-8611-66DD5A0BC3A2}" type="pres">
      <dgm:prSet presAssocID="{A90CBE92-7C72-41BC-94EC-5332125300C3}" presName="hierChild4" presStyleCnt="0"/>
      <dgm:spPr/>
    </dgm:pt>
    <dgm:pt modelId="{67AF5637-BC84-429C-8F83-5B8754187720}" type="pres">
      <dgm:prSet presAssocID="{EA8FF22E-D2DC-462D-BB6D-963C92AD4588}" presName="Name37" presStyleLbl="parChTrans1D3" presStyleIdx="0" presStyleCnt="3"/>
      <dgm:spPr/>
      <dgm:t>
        <a:bodyPr/>
        <a:p>
          <a:endParaRPr lang="zh-CN" altLang="en-US"/>
        </a:p>
      </dgm:t>
    </dgm:pt>
    <dgm:pt modelId="{AE5336C0-8FF7-4046-A5BC-E901768A88CD}" type="pres">
      <dgm:prSet presAssocID="{EF300DFF-292D-4CF7-92E0-53BB0B725304}" presName="hierRoot2" presStyleCnt="0">
        <dgm:presLayoutVars>
          <dgm:hierBranch val="init"/>
        </dgm:presLayoutVars>
      </dgm:prSet>
      <dgm:spPr/>
    </dgm:pt>
    <dgm:pt modelId="{8ADDAC18-6B7F-486B-898A-8513D5DE4F7F}" type="pres">
      <dgm:prSet presAssocID="{EF300DFF-292D-4CF7-92E0-53BB0B725304}" presName="rootComposite" presStyleCnt="0"/>
      <dgm:spPr/>
    </dgm:pt>
    <dgm:pt modelId="{E5B31D35-7348-49B6-BB14-744A27B55804}" type="pres">
      <dgm:prSet presAssocID="{EF300DFF-292D-4CF7-92E0-53BB0B725304}" presName="rootText" presStyleLbl="node3" presStyleIdx="0" presStyleCnt="3" custScaleX="104722" custScaleY="59253">
        <dgm:presLayoutVars>
          <dgm:chPref val="3"/>
        </dgm:presLayoutVars>
      </dgm:prSet>
      <dgm:spPr/>
      <dgm:t>
        <a:bodyPr/>
        <a:p>
          <a:endParaRPr lang="zh-CN" altLang="en-US"/>
        </a:p>
      </dgm:t>
    </dgm:pt>
    <dgm:pt modelId="{82783FD7-A8DE-459A-9E39-83E4177D34C7}" type="pres">
      <dgm:prSet presAssocID="{EF300DFF-292D-4CF7-92E0-53BB0B725304}" presName="rootConnector" presStyleLbl="node3" presStyleIdx="0" presStyleCnt="3"/>
      <dgm:spPr/>
      <dgm:t>
        <a:bodyPr/>
        <a:p>
          <a:endParaRPr lang="zh-CN" altLang="en-US"/>
        </a:p>
      </dgm:t>
    </dgm:pt>
    <dgm:pt modelId="{32B3018F-36BC-4595-991A-93BDE535AC79}" type="pres">
      <dgm:prSet presAssocID="{EF300DFF-292D-4CF7-92E0-53BB0B725304}" presName="hierChild4" presStyleCnt="0"/>
      <dgm:spPr/>
    </dgm:pt>
    <dgm:pt modelId="{DE315E74-1782-4563-BEC7-992F79C31359}" type="pres">
      <dgm:prSet presAssocID="{044BAC1E-5EA7-4E95-90E5-42D08967A514}" presName="Name37" presStyleLbl="parChTrans1D4" presStyleIdx="0" presStyleCnt="3"/>
      <dgm:spPr/>
      <dgm:t>
        <a:bodyPr/>
        <a:p>
          <a:endParaRPr lang="zh-CN" altLang="en-US"/>
        </a:p>
      </dgm:t>
    </dgm:pt>
    <dgm:pt modelId="{9A8DF59C-1D57-4FD0-A098-49D81C438A08}" type="pres">
      <dgm:prSet presAssocID="{E0BF43A2-DD9F-403F-99A6-EDE7D7915C5A}" presName="hierRoot2" presStyleCnt="0">
        <dgm:presLayoutVars>
          <dgm:hierBranch val="init"/>
        </dgm:presLayoutVars>
      </dgm:prSet>
      <dgm:spPr/>
    </dgm:pt>
    <dgm:pt modelId="{C94D320E-1F13-4908-B536-A344950B7C40}" type="pres">
      <dgm:prSet presAssocID="{E0BF43A2-DD9F-403F-99A6-EDE7D7915C5A}" presName="rootComposite" presStyleCnt="0"/>
      <dgm:spPr/>
    </dgm:pt>
    <dgm:pt modelId="{26E59644-F130-48F9-87C1-68C55B8816F6}" type="pres">
      <dgm:prSet presAssocID="{E0BF43A2-DD9F-403F-99A6-EDE7D7915C5A}" presName="rootText" presStyleLbl="node4" presStyleIdx="0" presStyleCnt="3" custScaleX="124977" custScaleY="55656">
        <dgm:presLayoutVars>
          <dgm:chPref val="3"/>
        </dgm:presLayoutVars>
      </dgm:prSet>
      <dgm:spPr/>
      <dgm:t>
        <a:bodyPr/>
        <a:p>
          <a:endParaRPr lang="zh-CN" altLang="en-US"/>
        </a:p>
      </dgm:t>
    </dgm:pt>
    <dgm:pt modelId="{A5E4B4FD-9845-416D-B49F-E73BB5E2CB89}" type="pres">
      <dgm:prSet presAssocID="{E0BF43A2-DD9F-403F-99A6-EDE7D7915C5A}" presName="rootConnector" presStyleLbl="node4" presStyleIdx="0" presStyleCnt="3"/>
      <dgm:spPr/>
      <dgm:t>
        <a:bodyPr/>
        <a:p>
          <a:endParaRPr lang="zh-CN" altLang="en-US"/>
        </a:p>
      </dgm:t>
    </dgm:pt>
    <dgm:pt modelId="{66EF998F-0458-4565-97E2-23C80FD4D1F8}" type="pres">
      <dgm:prSet presAssocID="{E0BF43A2-DD9F-403F-99A6-EDE7D7915C5A}" presName="hierChild4" presStyleCnt="0"/>
      <dgm:spPr/>
    </dgm:pt>
    <dgm:pt modelId="{E14A7992-42DD-42D5-92C8-917630F73B66}" type="pres">
      <dgm:prSet presAssocID="{E0BF43A2-DD9F-403F-99A6-EDE7D7915C5A}" presName="hierChild5" presStyleCnt="0"/>
      <dgm:spPr/>
    </dgm:pt>
    <dgm:pt modelId="{CA1D98C1-E67E-4A34-8561-39C0E2A92D7A}" type="pres">
      <dgm:prSet presAssocID="{EF300DFF-292D-4CF7-92E0-53BB0B725304}" presName="hierChild5" presStyleCnt="0"/>
      <dgm:spPr/>
    </dgm:pt>
    <dgm:pt modelId="{9F097FE6-7DA2-4AB6-8116-AA661A5D63F3}" type="pres">
      <dgm:prSet presAssocID="{A90CBE92-7C72-41BC-94EC-5332125300C3}" presName="hierChild5" presStyleCnt="0"/>
      <dgm:spPr/>
    </dgm:pt>
    <dgm:pt modelId="{8A03C04D-9C2D-47EC-9251-78F89F8026B2}" type="pres">
      <dgm:prSet presAssocID="{8FAB4AE6-54C1-4302-A273-D1203A06C3B1}" presName="Name37" presStyleLbl="parChTrans1D2" presStyleIdx="1" presStyleCnt="4"/>
      <dgm:spPr/>
      <dgm:t>
        <a:bodyPr/>
        <a:p>
          <a:endParaRPr lang="zh-CN" altLang="en-US"/>
        </a:p>
      </dgm:t>
    </dgm:pt>
    <dgm:pt modelId="{61F38CA2-F7CA-406B-BAC2-90C38F287182}" type="pres">
      <dgm:prSet presAssocID="{A7650CEA-B7DE-4FE4-8B55-4B0D16C2752B}" presName="hierRoot2" presStyleCnt="0">
        <dgm:presLayoutVars>
          <dgm:hierBranch val="init"/>
        </dgm:presLayoutVars>
      </dgm:prSet>
      <dgm:spPr/>
    </dgm:pt>
    <dgm:pt modelId="{3A90127E-3130-4722-B32F-49D7E1C7F31A}" type="pres">
      <dgm:prSet presAssocID="{A7650CEA-B7DE-4FE4-8B55-4B0D16C2752B}" presName="rootComposite" presStyleCnt="0"/>
      <dgm:spPr/>
    </dgm:pt>
    <dgm:pt modelId="{30F1877B-563B-45D3-92DC-E85AB0534A27}" type="pres">
      <dgm:prSet presAssocID="{A7650CEA-B7DE-4FE4-8B55-4B0D16C2752B}" presName="rootText" presStyleLbl="node2" presStyleIdx="1" presStyleCnt="3" custScaleX="102965" custScaleY="70696">
        <dgm:presLayoutVars>
          <dgm:chPref val="3"/>
        </dgm:presLayoutVars>
      </dgm:prSet>
      <dgm:spPr/>
      <dgm:t>
        <a:bodyPr/>
        <a:p>
          <a:endParaRPr lang="zh-CN" altLang="en-US"/>
        </a:p>
      </dgm:t>
    </dgm:pt>
    <dgm:pt modelId="{3416F6B8-1A4A-4546-9289-665F7E8C0D93}" type="pres">
      <dgm:prSet presAssocID="{A7650CEA-B7DE-4FE4-8B55-4B0D16C2752B}" presName="rootConnector" presStyleLbl="node2" presStyleIdx="1" presStyleCnt="3"/>
      <dgm:spPr/>
      <dgm:t>
        <a:bodyPr/>
        <a:p>
          <a:endParaRPr lang="zh-CN" altLang="en-US"/>
        </a:p>
      </dgm:t>
    </dgm:pt>
    <dgm:pt modelId="{77967952-E84A-4CF5-9119-963F07894F74}" type="pres">
      <dgm:prSet presAssocID="{A7650CEA-B7DE-4FE4-8B55-4B0D16C2752B}" presName="hierChild4" presStyleCnt="0"/>
      <dgm:spPr/>
    </dgm:pt>
    <dgm:pt modelId="{217A5EB9-0246-472C-A78C-05C7B15F3ECB}" type="pres">
      <dgm:prSet presAssocID="{C357E979-689E-4640-A5CC-75765C1252C8}" presName="Name37" presStyleLbl="parChTrans1D3" presStyleIdx="1" presStyleCnt="3"/>
      <dgm:spPr/>
      <dgm:t>
        <a:bodyPr/>
        <a:p>
          <a:endParaRPr lang="zh-CN" altLang="en-US"/>
        </a:p>
      </dgm:t>
    </dgm:pt>
    <dgm:pt modelId="{427EA596-EF2A-4606-BE08-910F0B0F2DC1}" type="pres">
      <dgm:prSet presAssocID="{AA84906D-F171-448E-A407-6D42EF445927}" presName="hierRoot2" presStyleCnt="0">
        <dgm:presLayoutVars>
          <dgm:hierBranch val="init"/>
        </dgm:presLayoutVars>
      </dgm:prSet>
      <dgm:spPr/>
    </dgm:pt>
    <dgm:pt modelId="{018F0C50-2AFF-4B7D-9077-AAADA2B634A0}" type="pres">
      <dgm:prSet presAssocID="{AA84906D-F171-448E-A407-6D42EF445927}" presName="rootComposite" presStyleCnt="0"/>
      <dgm:spPr/>
    </dgm:pt>
    <dgm:pt modelId="{569716B0-DECC-4FD0-807E-E6DD93EC5A85}" type="pres">
      <dgm:prSet presAssocID="{AA84906D-F171-448E-A407-6D42EF445927}" presName="rootText" presStyleLbl="node3" presStyleIdx="1" presStyleCnt="3" custScaleY="60049">
        <dgm:presLayoutVars>
          <dgm:chPref val="3"/>
        </dgm:presLayoutVars>
      </dgm:prSet>
      <dgm:spPr/>
      <dgm:t>
        <a:bodyPr/>
        <a:p>
          <a:endParaRPr lang="zh-CN" altLang="en-US"/>
        </a:p>
      </dgm:t>
    </dgm:pt>
    <dgm:pt modelId="{D1A6DDC2-8AFA-470A-AFBB-C928F9DAF44D}" type="pres">
      <dgm:prSet presAssocID="{AA84906D-F171-448E-A407-6D42EF445927}" presName="rootConnector" presStyleLbl="node3" presStyleIdx="1" presStyleCnt="3"/>
      <dgm:spPr/>
      <dgm:t>
        <a:bodyPr/>
        <a:p>
          <a:endParaRPr lang="zh-CN" altLang="en-US"/>
        </a:p>
      </dgm:t>
    </dgm:pt>
    <dgm:pt modelId="{A1A728C4-3F2E-448B-A00A-A879ED02E108}" type="pres">
      <dgm:prSet presAssocID="{AA84906D-F171-448E-A407-6D42EF445927}" presName="hierChild4" presStyleCnt="0"/>
      <dgm:spPr/>
    </dgm:pt>
    <dgm:pt modelId="{4936DD95-FA78-45BA-9FDA-4072BD0D0A86}" type="pres">
      <dgm:prSet presAssocID="{D4CA63D2-97BC-41BE-9C28-0C9918750869}" presName="Name37" presStyleLbl="parChTrans1D4" presStyleIdx="1" presStyleCnt="3"/>
      <dgm:spPr/>
      <dgm:t>
        <a:bodyPr/>
        <a:p>
          <a:endParaRPr lang="zh-CN" altLang="en-US"/>
        </a:p>
      </dgm:t>
    </dgm:pt>
    <dgm:pt modelId="{555D3138-1924-433F-AA17-F7B18A4DB056}" type="pres">
      <dgm:prSet presAssocID="{B3580311-1FE4-4B7C-8910-CA51ADCACD67}" presName="hierRoot2" presStyleCnt="0">
        <dgm:presLayoutVars>
          <dgm:hierBranch val="init"/>
        </dgm:presLayoutVars>
      </dgm:prSet>
      <dgm:spPr/>
    </dgm:pt>
    <dgm:pt modelId="{1F0E3034-696A-4FCD-BFF1-C6B346A3ED4E}" type="pres">
      <dgm:prSet presAssocID="{B3580311-1FE4-4B7C-8910-CA51ADCACD67}" presName="rootComposite" presStyleCnt="0"/>
      <dgm:spPr/>
    </dgm:pt>
    <dgm:pt modelId="{A2702305-8168-4914-AC38-E591A6ADE5AE}" type="pres">
      <dgm:prSet presAssocID="{B3580311-1FE4-4B7C-8910-CA51ADCACD67}" presName="rootText" presStyleLbl="node4" presStyleIdx="1" presStyleCnt="3" custScaleX="111545" custScaleY="65815" custLinFactNeighborX="-3681" custLinFactNeighborY="-3268">
        <dgm:presLayoutVars>
          <dgm:chPref val="3"/>
        </dgm:presLayoutVars>
      </dgm:prSet>
      <dgm:spPr/>
      <dgm:t>
        <a:bodyPr/>
        <a:p>
          <a:endParaRPr lang="zh-CN" altLang="en-US"/>
        </a:p>
      </dgm:t>
    </dgm:pt>
    <dgm:pt modelId="{66C9CDCF-84F3-4D65-A037-D49A60126EFA}" type="pres">
      <dgm:prSet presAssocID="{B3580311-1FE4-4B7C-8910-CA51ADCACD67}" presName="rootConnector" presStyleLbl="node4" presStyleIdx="1" presStyleCnt="3"/>
      <dgm:spPr/>
      <dgm:t>
        <a:bodyPr/>
        <a:p>
          <a:endParaRPr lang="zh-CN" altLang="en-US"/>
        </a:p>
      </dgm:t>
    </dgm:pt>
    <dgm:pt modelId="{A61CD727-64CE-497D-8FB6-1369587AE181}" type="pres">
      <dgm:prSet presAssocID="{B3580311-1FE4-4B7C-8910-CA51ADCACD67}" presName="hierChild4" presStyleCnt="0"/>
      <dgm:spPr/>
    </dgm:pt>
    <dgm:pt modelId="{B3789122-945F-432F-9C53-3C16C363C5F3}" type="pres">
      <dgm:prSet presAssocID="{B3580311-1FE4-4B7C-8910-CA51ADCACD67}" presName="hierChild5" presStyleCnt="0"/>
      <dgm:spPr/>
    </dgm:pt>
    <dgm:pt modelId="{327D8E22-3C37-4C18-8C0C-329B20AAA2F5}" type="pres">
      <dgm:prSet presAssocID="{AA84906D-F171-448E-A407-6D42EF445927}" presName="hierChild5" presStyleCnt="0"/>
      <dgm:spPr/>
    </dgm:pt>
    <dgm:pt modelId="{E3518EBD-834A-45B4-BD14-2E9AFF8919B9}" type="pres">
      <dgm:prSet presAssocID="{A7650CEA-B7DE-4FE4-8B55-4B0D16C2752B}" presName="hierChild5" presStyleCnt="0"/>
      <dgm:spPr/>
    </dgm:pt>
    <dgm:pt modelId="{BD6BB469-E76A-4CA3-9BB5-28A4A805810E}" type="pres">
      <dgm:prSet presAssocID="{0DC8CA29-CD6F-4C24-BE0A-D2364927B385}" presName="Name37" presStyleLbl="parChTrans1D2" presStyleIdx="2" presStyleCnt="4"/>
      <dgm:spPr/>
      <dgm:t>
        <a:bodyPr/>
        <a:p>
          <a:endParaRPr lang="zh-CN" altLang="en-US"/>
        </a:p>
      </dgm:t>
    </dgm:pt>
    <dgm:pt modelId="{6F7F19AA-5EB4-4203-B813-2475DC9CE2E0}" type="pres">
      <dgm:prSet presAssocID="{871ACD52-D92D-44BD-83A6-59B5879D84D1}" presName="hierRoot2" presStyleCnt="0">
        <dgm:presLayoutVars>
          <dgm:hierBranch val="init"/>
        </dgm:presLayoutVars>
      </dgm:prSet>
      <dgm:spPr/>
    </dgm:pt>
    <dgm:pt modelId="{3A4BB7D2-D936-4813-B864-CFC57E2C832A}" type="pres">
      <dgm:prSet presAssocID="{871ACD52-D92D-44BD-83A6-59B5879D84D1}" presName="rootComposite" presStyleCnt="0"/>
      <dgm:spPr/>
    </dgm:pt>
    <dgm:pt modelId="{FC268DBB-DAC3-4FC8-9A90-0CEC9594577A}" type="pres">
      <dgm:prSet presAssocID="{871ACD52-D92D-44BD-83A6-59B5879D84D1}" presName="rootText" presStyleLbl="node2" presStyleIdx="2" presStyleCnt="3" custScaleX="104112" custScaleY="78830">
        <dgm:presLayoutVars>
          <dgm:chPref val="3"/>
        </dgm:presLayoutVars>
      </dgm:prSet>
      <dgm:spPr/>
      <dgm:t>
        <a:bodyPr/>
        <a:p>
          <a:endParaRPr lang="zh-CN" altLang="en-US"/>
        </a:p>
      </dgm:t>
    </dgm:pt>
    <dgm:pt modelId="{C383B22A-554B-4617-95AF-DB077CDB086B}" type="pres">
      <dgm:prSet presAssocID="{871ACD52-D92D-44BD-83A6-59B5879D84D1}" presName="rootConnector" presStyleLbl="node2" presStyleIdx="2" presStyleCnt="3"/>
      <dgm:spPr/>
      <dgm:t>
        <a:bodyPr/>
        <a:p>
          <a:endParaRPr lang="zh-CN" altLang="en-US"/>
        </a:p>
      </dgm:t>
    </dgm:pt>
    <dgm:pt modelId="{1F0041F3-C6D4-4C5B-9F79-AF71FFCA5896}" type="pres">
      <dgm:prSet presAssocID="{871ACD52-D92D-44BD-83A6-59B5879D84D1}" presName="hierChild4" presStyleCnt="0"/>
      <dgm:spPr/>
    </dgm:pt>
    <dgm:pt modelId="{FFAE0A28-A846-45D8-9C1F-3AA49AE21C6E}" type="pres">
      <dgm:prSet presAssocID="{2BA9A507-231F-49CD-9EFD-65CEBA444A9F}" presName="Name37" presStyleLbl="parChTrans1D3" presStyleIdx="2" presStyleCnt="3"/>
      <dgm:spPr/>
      <dgm:t>
        <a:bodyPr/>
        <a:p>
          <a:endParaRPr lang="zh-CN" altLang="en-US"/>
        </a:p>
      </dgm:t>
    </dgm:pt>
    <dgm:pt modelId="{95D870A5-5191-496E-A477-934F141E4CCD}" type="pres">
      <dgm:prSet presAssocID="{F74AEA45-213A-4163-B902-C628C98A8B64}" presName="hierRoot2" presStyleCnt="0">
        <dgm:presLayoutVars>
          <dgm:hierBranch val="init"/>
        </dgm:presLayoutVars>
      </dgm:prSet>
      <dgm:spPr/>
    </dgm:pt>
    <dgm:pt modelId="{021EC6BF-B847-4E47-AD2F-1D89EF6CF277}" type="pres">
      <dgm:prSet presAssocID="{F74AEA45-213A-4163-B902-C628C98A8B64}" presName="rootComposite" presStyleCnt="0"/>
      <dgm:spPr/>
    </dgm:pt>
    <dgm:pt modelId="{E49F8653-B6F1-4D69-BF52-D9A93A1316D5}" type="pres">
      <dgm:prSet presAssocID="{F74AEA45-213A-4163-B902-C628C98A8B64}" presName="rootText" presStyleLbl="node3" presStyleIdx="2" presStyleCnt="3" custScaleY="62229">
        <dgm:presLayoutVars>
          <dgm:chPref val="3"/>
        </dgm:presLayoutVars>
      </dgm:prSet>
      <dgm:spPr/>
      <dgm:t>
        <a:bodyPr/>
        <a:p>
          <a:endParaRPr lang="zh-CN" altLang="en-US"/>
        </a:p>
      </dgm:t>
    </dgm:pt>
    <dgm:pt modelId="{DCBC4BB9-730C-492C-BB8A-8083CF186A63}" type="pres">
      <dgm:prSet presAssocID="{F74AEA45-213A-4163-B902-C628C98A8B64}" presName="rootConnector" presStyleLbl="node3" presStyleIdx="2" presStyleCnt="3"/>
      <dgm:spPr/>
      <dgm:t>
        <a:bodyPr/>
        <a:p>
          <a:endParaRPr lang="zh-CN" altLang="en-US"/>
        </a:p>
      </dgm:t>
    </dgm:pt>
    <dgm:pt modelId="{7F7790B5-3213-4C5D-BCB5-88C4F940D43D}" type="pres">
      <dgm:prSet presAssocID="{F74AEA45-213A-4163-B902-C628C98A8B64}" presName="hierChild4" presStyleCnt="0"/>
      <dgm:spPr/>
    </dgm:pt>
    <dgm:pt modelId="{4821A2D5-91AE-486D-B46F-A5D95F1FE200}" type="pres">
      <dgm:prSet presAssocID="{079E5926-C561-4C27-95E6-A7FF751ACA2F}" presName="Name37" presStyleLbl="parChTrans1D4" presStyleIdx="2" presStyleCnt="3"/>
      <dgm:spPr/>
      <dgm:t>
        <a:bodyPr/>
        <a:p>
          <a:endParaRPr lang="zh-CN" altLang="en-US"/>
        </a:p>
      </dgm:t>
    </dgm:pt>
    <dgm:pt modelId="{540C1BAF-15BA-4E5E-A304-81F67D23B8EF}" type="pres">
      <dgm:prSet presAssocID="{173D1E31-A45A-4607-A932-E302E492CF40}" presName="hierRoot2" presStyleCnt="0">
        <dgm:presLayoutVars>
          <dgm:hierBranch val="init"/>
        </dgm:presLayoutVars>
      </dgm:prSet>
      <dgm:spPr/>
    </dgm:pt>
    <dgm:pt modelId="{58354075-521C-4E28-ABA1-4A24DA8C0DC0}" type="pres">
      <dgm:prSet presAssocID="{173D1E31-A45A-4607-A932-E302E492CF40}" presName="rootComposite" presStyleCnt="0"/>
      <dgm:spPr/>
    </dgm:pt>
    <dgm:pt modelId="{D2C26FF5-62E8-45FF-9840-D82A48C64A2D}" type="pres">
      <dgm:prSet presAssocID="{173D1E31-A45A-4607-A932-E302E492CF40}" presName="rootText" presStyleLbl="node4" presStyleIdx="2" presStyleCnt="3" custScaleX="154426" custScaleY="61145" custLinFactNeighborX="621" custLinFactNeighborY="-8698">
        <dgm:presLayoutVars>
          <dgm:chPref val="3"/>
        </dgm:presLayoutVars>
      </dgm:prSet>
      <dgm:spPr/>
      <dgm:t>
        <a:bodyPr/>
        <a:p>
          <a:endParaRPr lang="zh-CN" altLang="en-US"/>
        </a:p>
      </dgm:t>
    </dgm:pt>
    <dgm:pt modelId="{D474AEC1-B305-4315-808C-4A1868B9A2E2}" type="pres">
      <dgm:prSet presAssocID="{173D1E31-A45A-4607-A932-E302E492CF40}" presName="rootConnector" presStyleLbl="node4" presStyleIdx="2" presStyleCnt="3"/>
      <dgm:spPr/>
      <dgm:t>
        <a:bodyPr/>
        <a:p>
          <a:endParaRPr lang="zh-CN" altLang="en-US"/>
        </a:p>
      </dgm:t>
    </dgm:pt>
    <dgm:pt modelId="{F3AF7C73-673A-4AD3-BB02-C108E6EB401E}" type="pres">
      <dgm:prSet presAssocID="{173D1E31-A45A-4607-A932-E302E492CF40}" presName="hierChild4" presStyleCnt="0"/>
      <dgm:spPr/>
    </dgm:pt>
    <dgm:pt modelId="{1456DDB0-CD0F-4F87-9D31-5ABCA4B08D5E}" type="pres">
      <dgm:prSet presAssocID="{173D1E31-A45A-4607-A932-E302E492CF40}" presName="hierChild5" presStyleCnt="0"/>
      <dgm:spPr/>
    </dgm:pt>
    <dgm:pt modelId="{651A0ABA-43EB-4F55-B077-0851C2D3DCD6}" type="pres">
      <dgm:prSet presAssocID="{F74AEA45-213A-4163-B902-C628C98A8B64}" presName="hierChild5" presStyleCnt="0"/>
      <dgm:spPr/>
    </dgm:pt>
    <dgm:pt modelId="{CEE46EE8-A0DC-4651-BB60-54A0198D3C2D}" type="pres">
      <dgm:prSet presAssocID="{871ACD52-D92D-44BD-83A6-59B5879D84D1}" presName="hierChild5" presStyleCnt="0"/>
      <dgm:spPr/>
    </dgm:pt>
    <dgm:pt modelId="{8A1BF5F1-B997-49DB-B53E-1DFCB6B3603A}" type="pres">
      <dgm:prSet presAssocID="{CE3391C9-8C0A-46DA-A10F-CF65D38A3FC7}" presName="hierChild3" presStyleCnt="0"/>
      <dgm:spPr/>
    </dgm:pt>
    <dgm:pt modelId="{1CC8937B-D5C2-458A-8BBF-4F485BAA1D4A}" type="pres">
      <dgm:prSet presAssocID="{15C0CDC1-0858-47CB-BDDA-CC1E6D056E3E}" presName="Name111" presStyleLbl="parChTrans1D2" presStyleIdx="3" presStyleCnt="4"/>
      <dgm:spPr/>
      <dgm:t>
        <a:bodyPr/>
        <a:p>
          <a:endParaRPr lang="zh-CN" altLang="en-US"/>
        </a:p>
      </dgm:t>
    </dgm:pt>
    <dgm:pt modelId="{A8E14E65-7165-44E1-B33D-6F51644A7F8B}" type="pres">
      <dgm:prSet presAssocID="{AF927D08-03F9-4ADB-A6BD-3B25DA52A057}" presName="hierRoot3" presStyleCnt="0">
        <dgm:presLayoutVars>
          <dgm:hierBranch val="init"/>
        </dgm:presLayoutVars>
      </dgm:prSet>
      <dgm:spPr/>
    </dgm:pt>
    <dgm:pt modelId="{8B827536-79BB-49B1-ACD8-ADB8F357C03A}" type="pres">
      <dgm:prSet presAssocID="{AF927D08-03F9-4ADB-A6BD-3B25DA52A057}" presName="rootComposite3" presStyleCnt="0"/>
      <dgm:spPr/>
    </dgm:pt>
    <dgm:pt modelId="{9C00640F-19B1-49E0-A348-39BEDE4E2747}" type="pres">
      <dgm:prSet presAssocID="{AF927D08-03F9-4ADB-A6BD-3B25DA52A057}" presName="rootText3" presStyleLbl="asst1" presStyleIdx="0" presStyleCnt="1" custScaleX="133546" custScaleY="65397">
        <dgm:presLayoutVars>
          <dgm:chPref val="3"/>
        </dgm:presLayoutVars>
      </dgm:prSet>
      <dgm:spPr/>
      <dgm:t>
        <a:bodyPr/>
        <a:p>
          <a:endParaRPr lang="zh-CN" altLang="en-US"/>
        </a:p>
      </dgm:t>
    </dgm:pt>
    <dgm:pt modelId="{EE1D6BCB-E7CE-4022-A446-F372C418C878}" type="pres">
      <dgm:prSet presAssocID="{AF927D08-03F9-4ADB-A6BD-3B25DA52A057}" presName="rootConnector3" presStyleLbl="asst1" presStyleIdx="0" presStyleCnt="1"/>
      <dgm:spPr/>
      <dgm:t>
        <a:bodyPr/>
        <a:p>
          <a:endParaRPr lang="zh-CN" altLang="en-US"/>
        </a:p>
      </dgm:t>
    </dgm:pt>
    <dgm:pt modelId="{A0203E1B-9C8E-4148-81FA-5501A8DBCD11}" type="pres">
      <dgm:prSet presAssocID="{AF927D08-03F9-4ADB-A6BD-3B25DA52A057}" presName="hierChild6" presStyleCnt="0"/>
      <dgm:spPr/>
    </dgm:pt>
    <dgm:pt modelId="{8D6F2F5E-0AB9-44C9-A7C7-8BD2A2BE78ED}" type="pres">
      <dgm:prSet presAssocID="{AF927D08-03F9-4ADB-A6BD-3B25DA52A057}" presName="hierChild7" presStyleCnt="0"/>
      <dgm:spPr/>
    </dgm:pt>
  </dgm:ptLst>
  <dgm:cxnLst>
    <dgm:cxn modelId="{D92B8775-288C-4980-BE76-DD46626FFF4D}" srcId="{871ACD52-D92D-44BD-83A6-59B5879D84D1}" destId="{F74AEA45-213A-4163-B902-C628C98A8B64}" srcOrd="0" destOrd="0" parTransId="{2BA9A507-231F-49CD-9EFD-65CEBA444A9F}" sibTransId="{791116C2-5C0E-4D2F-832F-38F44F4C19B9}"/>
    <dgm:cxn modelId="{14F8EF71-7EC9-4FC4-852F-F5849A505489}" srcId="{A90CBE92-7C72-41BC-94EC-5332125300C3}" destId="{EF300DFF-292D-4CF7-92E0-53BB0B725304}" srcOrd="0" destOrd="0" parTransId="{EA8FF22E-D2DC-462D-BB6D-963C92AD4588}" sibTransId="{F0C751FB-6E29-4D91-943F-A17E256CEDC3}"/>
    <dgm:cxn modelId="{6BDD74FB-1B8B-4603-9721-3917D50803B2}" srcId="{CE3391C9-8C0A-46DA-A10F-CF65D38A3FC7}" destId="{A7650CEA-B7DE-4FE4-8B55-4B0D16C2752B}" srcOrd="2" destOrd="0" parTransId="{8FAB4AE6-54C1-4302-A273-D1203A06C3B1}" sibTransId="{F6F990A0-A2AD-4019-928E-29374FEEFA01}"/>
    <dgm:cxn modelId="{FAD6F486-90E2-4C14-AB2C-B4D4AF209087}" type="presOf" srcId="{173D1E31-A45A-4607-A932-E302E492CF40}" destId="{D474AEC1-B305-4315-808C-4A1868B9A2E2}" srcOrd="1" destOrd="0" presId="urn:microsoft.com/office/officeart/2005/8/layout/orgChart1#1"/>
    <dgm:cxn modelId="{512B2771-C31E-4E20-9CD5-660FAD229C00}" type="presOf" srcId="{0DC8CA29-CD6F-4C24-BE0A-D2364927B385}" destId="{BD6BB469-E76A-4CA3-9BB5-28A4A805810E}" srcOrd="0" destOrd="0" presId="urn:microsoft.com/office/officeart/2005/8/layout/orgChart1#1"/>
    <dgm:cxn modelId="{2B446D5A-EBE1-430C-BFF6-5853A7436B5A}" type="presOf" srcId="{C357E979-689E-4640-A5CC-75765C1252C8}" destId="{217A5EB9-0246-472C-A78C-05C7B15F3ECB}" srcOrd="0" destOrd="0" presId="urn:microsoft.com/office/officeart/2005/8/layout/orgChart1#1"/>
    <dgm:cxn modelId="{9E1B05E8-E70A-4699-AC1C-E042CD5AE4B0}" type="presOf" srcId="{871ACD52-D92D-44BD-83A6-59B5879D84D1}" destId="{FC268DBB-DAC3-4FC8-9A90-0CEC9594577A}" srcOrd="0" destOrd="0" presId="urn:microsoft.com/office/officeart/2005/8/layout/orgChart1#1"/>
    <dgm:cxn modelId="{36E8321E-C94F-4931-8BAC-9507612517F1}" type="presOf" srcId="{CE3391C9-8C0A-46DA-A10F-CF65D38A3FC7}" destId="{1F050BE8-11CD-49BB-B01D-5648499C9EDB}" srcOrd="0" destOrd="0" presId="urn:microsoft.com/office/officeart/2005/8/layout/orgChart1#1"/>
    <dgm:cxn modelId="{E773775C-9106-4C06-978E-E1C30C93A774}" srcId="{AA84906D-F171-448E-A407-6D42EF445927}" destId="{B3580311-1FE4-4B7C-8910-CA51ADCACD67}" srcOrd="0" destOrd="0" parTransId="{D4CA63D2-97BC-41BE-9C28-0C9918750869}" sibTransId="{E86096A9-6BDA-4C89-80DD-971A4A10323D}"/>
    <dgm:cxn modelId="{9B7DD613-4FEF-4EC7-9C4B-8FEE78D785EB}" type="presOf" srcId="{AF927D08-03F9-4ADB-A6BD-3B25DA52A057}" destId="{9C00640F-19B1-49E0-A348-39BEDE4E2747}" srcOrd="0" destOrd="0" presId="urn:microsoft.com/office/officeart/2005/8/layout/orgChart1#1"/>
    <dgm:cxn modelId="{B859E037-D264-4560-91E9-320423F4FE71}" type="presOf" srcId="{15C0CDC1-0858-47CB-BDDA-CC1E6D056E3E}" destId="{1CC8937B-D5C2-458A-8BBF-4F485BAA1D4A}" srcOrd="0" destOrd="0" presId="urn:microsoft.com/office/officeart/2005/8/layout/orgChart1#1"/>
    <dgm:cxn modelId="{B0B382FE-37E0-4687-8892-43DD64C9831F}" type="presOf" srcId="{AA84906D-F171-448E-A407-6D42EF445927}" destId="{569716B0-DECC-4FD0-807E-E6DD93EC5A85}" srcOrd="0" destOrd="0" presId="urn:microsoft.com/office/officeart/2005/8/layout/orgChart1#1"/>
    <dgm:cxn modelId="{F795E1C8-9A7A-41FC-B202-CDEFBD3268C8}" srcId="{CE3391C9-8C0A-46DA-A10F-CF65D38A3FC7}" destId="{AF927D08-03F9-4ADB-A6BD-3B25DA52A057}" srcOrd="0" destOrd="0" parTransId="{15C0CDC1-0858-47CB-BDDA-CC1E6D056E3E}" sibTransId="{4F902898-5DEB-4C13-A1E2-06AE6DCC03D9}"/>
    <dgm:cxn modelId="{E8D76972-AE70-448D-89A0-03C3F251AC49}" type="presOf" srcId="{8FAB4AE6-54C1-4302-A273-D1203A06C3B1}" destId="{8A03C04D-9C2D-47EC-9251-78F89F8026B2}" srcOrd="0" destOrd="0" presId="urn:microsoft.com/office/officeart/2005/8/layout/orgChart1#1"/>
    <dgm:cxn modelId="{4E407B40-FABA-45B6-B5C2-B95BE4F728A2}" srcId="{08CC5B04-0E09-4D13-8C00-7D994C766571}" destId="{CE3391C9-8C0A-46DA-A10F-CF65D38A3FC7}" srcOrd="0" destOrd="0" parTransId="{CDA08D94-12FD-4BB7-B1EB-F3CFC9EA9EE5}" sibTransId="{4ED9D22D-EED0-42EB-8986-96D4E6E97A06}"/>
    <dgm:cxn modelId="{06E4FEC5-8EBB-4040-8A02-0C9A8A71B1BA}" type="presOf" srcId="{08CC5B04-0E09-4D13-8C00-7D994C766571}" destId="{EFB07625-2B06-43AE-A55D-3F34AF6EE134}" srcOrd="0" destOrd="0" presId="urn:microsoft.com/office/officeart/2005/8/layout/orgChart1#1"/>
    <dgm:cxn modelId="{427A3FA4-96EB-4C27-BC57-6DCBE0E090C9}" type="presOf" srcId="{F74AEA45-213A-4163-B902-C628C98A8B64}" destId="{DCBC4BB9-730C-492C-BB8A-8083CF186A63}" srcOrd="1" destOrd="0" presId="urn:microsoft.com/office/officeart/2005/8/layout/orgChart1#1"/>
    <dgm:cxn modelId="{425763E5-87E4-4BB0-A9C2-3A8006AE58AA}" type="presOf" srcId="{A90CBE92-7C72-41BC-94EC-5332125300C3}" destId="{A61655B7-BF43-4DA5-B2A0-270B45FA5121}" srcOrd="0" destOrd="0" presId="urn:microsoft.com/office/officeart/2005/8/layout/orgChart1#1"/>
    <dgm:cxn modelId="{EE2CF6FC-549A-41EB-974B-D3DCC83D980E}" type="presOf" srcId="{B3580311-1FE4-4B7C-8910-CA51ADCACD67}" destId="{66C9CDCF-84F3-4D65-A037-D49A60126EFA}" srcOrd="1" destOrd="0" presId="urn:microsoft.com/office/officeart/2005/8/layout/orgChart1#1"/>
    <dgm:cxn modelId="{22DB5FA6-21E8-4EEC-A5B9-CC49DB5D88C6}" type="presOf" srcId="{F3650E42-F40D-4F4F-85EA-12F2BF605827}" destId="{2072E299-0709-46FB-8EE5-FA9B75F18C46}" srcOrd="0" destOrd="0" presId="urn:microsoft.com/office/officeart/2005/8/layout/orgChart1#1"/>
    <dgm:cxn modelId="{BBC4B57F-8122-47AA-864F-61641082156A}" type="presOf" srcId="{AA84906D-F171-448E-A407-6D42EF445927}" destId="{D1A6DDC2-8AFA-470A-AFBB-C928F9DAF44D}" srcOrd="1" destOrd="0" presId="urn:microsoft.com/office/officeart/2005/8/layout/orgChart1#1"/>
    <dgm:cxn modelId="{B7502B8D-2C91-4371-B3DB-3462A6A75085}" srcId="{CE3391C9-8C0A-46DA-A10F-CF65D38A3FC7}" destId="{871ACD52-D92D-44BD-83A6-59B5879D84D1}" srcOrd="3" destOrd="0" parTransId="{0DC8CA29-CD6F-4C24-BE0A-D2364927B385}" sibTransId="{207E2032-843D-480D-A4B7-F4E08C1C08BC}"/>
    <dgm:cxn modelId="{A70EE7CA-A49B-4028-9328-D2CDFD3E5F88}" type="presOf" srcId="{A90CBE92-7C72-41BC-94EC-5332125300C3}" destId="{F954D69F-D042-4236-A292-B1C0F6C0FABC}" srcOrd="1" destOrd="0" presId="urn:microsoft.com/office/officeart/2005/8/layout/orgChart1#1"/>
    <dgm:cxn modelId="{F6237E27-DFD9-4127-A06F-182A69CD9F43}" type="presOf" srcId="{E0BF43A2-DD9F-403F-99A6-EDE7D7915C5A}" destId="{A5E4B4FD-9845-416D-B49F-E73BB5E2CB89}" srcOrd="1" destOrd="0" presId="urn:microsoft.com/office/officeart/2005/8/layout/orgChart1#1"/>
    <dgm:cxn modelId="{766B0124-AFA3-4BC0-ACD0-171EB5058183}" srcId="{A7650CEA-B7DE-4FE4-8B55-4B0D16C2752B}" destId="{AA84906D-F171-448E-A407-6D42EF445927}" srcOrd="0" destOrd="0" parTransId="{C357E979-689E-4640-A5CC-75765C1252C8}" sibTransId="{BDF5061E-9A48-4768-8C53-FBB155A6C9AF}"/>
    <dgm:cxn modelId="{14C2CE7E-901C-4938-9E39-A7E2B398767A}" srcId="{F74AEA45-213A-4163-B902-C628C98A8B64}" destId="{173D1E31-A45A-4607-A932-E302E492CF40}" srcOrd="0" destOrd="0" parTransId="{079E5926-C561-4C27-95E6-A7FF751ACA2F}" sibTransId="{2FF06707-EC17-448B-9CA9-A049C2ACE28A}"/>
    <dgm:cxn modelId="{B365AF4C-73A4-4AD0-A9DE-DF6F9D57003F}" type="presOf" srcId="{044BAC1E-5EA7-4E95-90E5-42D08967A514}" destId="{DE315E74-1782-4563-BEC7-992F79C31359}" srcOrd="0" destOrd="0" presId="urn:microsoft.com/office/officeart/2005/8/layout/orgChart1#1"/>
    <dgm:cxn modelId="{CD799BA2-9C62-43B7-A9B4-551796259AE3}" type="presOf" srcId="{A7650CEA-B7DE-4FE4-8B55-4B0D16C2752B}" destId="{30F1877B-563B-45D3-92DC-E85AB0534A27}" srcOrd="0" destOrd="0" presId="urn:microsoft.com/office/officeart/2005/8/layout/orgChart1#1"/>
    <dgm:cxn modelId="{BE313DC5-BBE6-4188-92BC-87A2CE7FE5B3}" type="presOf" srcId="{EF300DFF-292D-4CF7-92E0-53BB0B725304}" destId="{E5B31D35-7348-49B6-BB14-744A27B55804}" srcOrd="0" destOrd="0" presId="urn:microsoft.com/office/officeart/2005/8/layout/orgChart1#1"/>
    <dgm:cxn modelId="{9A6F6869-0F38-4DA5-AA0B-72B18AF5234D}" type="presOf" srcId="{871ACD52-D92D-44BD-83A6-59B5879D84D1}" destId="{C383B22A-554B-4617-95AF-DB077CDB086B}" srcOrd="1" destOrd="0" presId="urn:microsoft.com/office/officeart/2005/8/layout/orgChart1#1"/>
    <dgm:cxn modelId="{7085480B-5DB0-4BEA-B9D6-D0A602A98710}" type="presOf" srcId="{AF927D08-03F9-4ADB-A6BD-3B25DA52A057}" destId="{EE1D6BCB-E7CE-4022-A446-F372C418C878}" srcOrd="1" destOrd="0" presId="urn:microsoft.com/office/officeart/2005/8/layout/orgChart1#1"/>
    <dgm:cxn modelId="{92D686F3-1D64-44FA-8579-EDF26D33F39C}" srcId="{CE3391C9-8C0A-46DA-A10F-CF65D38A3FC7}" destId="{A90CBE92-7C72-41BC-94EC-5332125300C3}" srcOrd="1" destOrd="0" parTransId="{F3650E42-F40D-4F4F-85EA-12F2BF605827}" sibTransId="{D6ADE736-A11A-4388-A559-B4DABE6EF7B8}"/>
    <dgm:cxn modelId="{2482E72A-91E9-4228-838B-9A496AF86833}" type="presOf" srcId="{A7650CEA-B7DE-4FE4-8B55-4B0D16C2752B}" destId="{3416F6B8-1A4A-4546-9289-665F7E8C0D93}" srcOrd="1" destOrd="0" presId="urn:microsoft.com/office/officeart/2005/8/layout/orgChart1#1"/>
    <dgm:cxn modelId="{ACC2771C-74C1-40A3-9BB7-954A365B02BF}" type="presOf" srcId="{EF300DFF-292D-4CF7-92E0-53BB0B725304}" destId="{82783FD7-A8DE-459A-9E39-83E4177D34C7}" srcOrd="1" destOrd="0" presId="urn:microsoft.com/office/officeart/2005/8/layout/orgChart1#1"/>
    <dgm:cxn modelId="{2173522F-E078-4FD0-AEB0-4991AFDF6377}" type="presOf" srcId="{B3580311-1FE4-4B7C-8910-CA51ADCACD67}" destId="{A2702305-8168-4914-AC38-E591A6ADE5AE}" srcOrd="0" destOrd="0" presId="urn:microsoft.com/office/officeart/2005/8/layout/orgChart1#1"/>
    <dgm:cxn modelId="{7A3FAFEB-C9CF-48C9-93CB-CAD9F4BAFFDB}" type="presOf" srcId="{F74AEA45-213A-4163-B902-C628C98A8B64}" destId="{E49F8653-B6F1-4D69-BF52-D9A93A1316D5}" srcOrd="0" destOrd="0" presId="urn:microsoft.com/office/officeart/2005/8/layout/orgChart1#1"/>
    <dgm:cxn modelId="{D882F65A-D9FD-413A-B8BA-F392DA55F68B}" srcId="{EF300DFF-292D-4CF7-92E0-53BB0B725304}" destId="{E0BF43A2-DD9F-403F-99A6-EDE7D7915C5A}" srcOrd="0" destOrd="0" parTransId="{044BAC1E-5EA7-4E95-90E5-42D08967A514}" sibTransId="{988ABAB8-07FB-42F4-80C6-EFB5E75CE0E1}"/>
    <dgm:cxn modelId="{1B27B1F9-41F2-4A8C-BAE6-79A3E38DB148}" type="presOf" srcId="{D4CA63D2-97BC-41BE-9C28-0C9918750869}" destId="{4936DD95-FA78-45BA-9FDA-4072BD0D0A86}" srcOrd="0" destOrd="0" presId="urn:microsoft.com/office/officeart/2005/8/layout/orgChart1#1"/>
    <dgm:cxn modelId="{304364F6-6455-479C-8441-C44AFA4BB9DE}" type="presOf" srcId="{2BA9A507-231F-49CD-9EFD-65CEBA444A9F}" destId="{FFAE0A28-A846-45D8-9C1F-3AA49AE21C6E}" srcOrd="0" destOrd="0" presId="urn:microsoft.com/office/officeart/2005/8/layout/orgChart1#1"/>
    <dgm:cxn modelId="{4FB7A3B6-F2F9-47EB-B6B2-723A31AE7BCE}" type="presOf" srcId="{E0BF43A2-DD9F-403F-99A6-EDE7D7915C5A}" destId="{26E59644-F130-48F9-87C1-68C55B8816F6}" srcOrd="0" destOrd="0" presId="urn:microsoft.com/office/officeart/2005/8/layout/orgChart1#1"/>
    <dgm:cxn modelId="{C9B31D7B-5C67-4182-9D13-B6E7148C948A}" type="presOf" srcId="{173D1E31-A45A-4607-A932-E302E492CF40}" destId="{D2C26FF5-62E8-45FF-9840-D82A48C64A2D}" srcOrd="0" destOrd="0" presId="urn:microsoft.com/office/officeart/2005/8/layout/orgChart1#1"/>
    <dgm:cxn modelId="{81C9613D-2C52-440A-84E9-010FC51B7A6F}" type="presOf" srcId="{CE3391C9-8C0A-46DA-A10F-CF65D38A3FC7}" destId="{C635F42E-E6AC-4C7F-9A37-545D8CF0C0A8}" srcOrd="1" destOrd="0" presId="urn:microsoft.com/office/officeart/2005/8/layout/orgChart1#1"/>
    <dgm:cxn modelId="{4E7BED9B-7154-4D50-9FDF-17126A35F930}" type="presOf" srcId="{079E5926-C561-4C27-95E6-A7FF751ACA2F}" destId="{4821A2D5-91AE-486D-B46F-A5D95F1FE200}" srcOrd="0" destOrd="0" presId="urn:microsoft.com/office/officeart/2005/8/layout/orgChart1#1"/>
    <dgm:cxn modelId="{E9E1416D-2C08-4C47-BC75-35DF8D4B4CA4}" type="presOf" srcId="{EA8FF22E-D2DC-462D-BB6D-963C92AD4588}" destId="{67AF5637-BC84-429C-8F83-5B8754187720}" srcOrd="0" destOrd="0" presId="urn:microsoft.com/office/officeart/2005/8/layout/orgChart1#1"/>
    <dgm:cxn modelId="{3DCFE482-93B0-471C-865E-ECDC5F9FFBF0}" type="presParOf" srcId="{EFB07625-2B06-43AE-A55D-3F34AF6EE134}" destId="{05EEC34F-E429-4231-8B4D-92FB24C3EA3F}" srcOrd="0" destOrd="0" presId="urn:microsoft.com/office/officeart/2005/8/layout/orgChart1#1"/>
    <dgm:cxn modelId="{0FB6390B-7A10-4DA5-BFA6-24CFC340CA70}" type="presParOf" srcId="{05EEC34F-E429-4231-8B4D-92FB24C3EA3F}" destId="{BA474066-4534-4492-9344-6C6C967D0410}" srcOrd="0" destOrd="0" presId="urn:microsoft.com/office/officeart/2005/8/layout/orgChart1#1"/>
    <dgm:cxn modelId="{935265F3-B17A-44B3-B7C2-E45BD997DDDB}" type="presParOf" srcId="{BA474066-4534-4492-9344-6C6C967D0410}" destId="{1F050BE8-11CD-49BB-B01D-5648499C9EDB}" srcOrd="0" destOrd="0" presId="urn:microsoft.com/office/officeart/2005/8/layout/orgChart1#1"/>
    <dgm:cxn modelId="{ACEBE434-AF15-4972-9A7D-EFD00B75BE5F}" type="presParOf" srcId="{BA474066-4534-4492-9344-6C6C967D0410}" destId="{C635F42E-E6AC-4C7F-9A37-545D8CF0C0A8}" srcOrd="1" destOrd="0" presId="urn:microsoft.com/office/officeart/2005/8/layout/orgChart1#1"/>
    <dgm:cxn modelId="{E08AB15B-E8D7-47E4-A389-F10BF04467FB}" type="presParOf" srcId="{05EEC34F-E429-4231-8B4D-92FB24C3EA3F}" destId="{216C349F-77A3-42AB-9E0F-CB420EF8CCD7}" srcOrd="1" destOrd="0" presId="urn:microsoft.com/office/officeart/2005/8/layout/orgChart1#1"/>
    <dgm:cxn modelId="{26CA6688-1666-4262-B0EB-7998A52AD5DA}" type="presParOf" srcId="{216C349F-77A3-42AB-9E0F-CB420EF8CCD7}" destId="{2072E299-0709-46FB-8EE5-FA9B75F18C46}" srcOrd="0" destOrd="0" presId="urn:microsoft.com/office/officeart/2005/8/layout/orgChart1#1"/>
    <dgm:cxn modelId="{BAA1EB22-2491-4807-8517-C9AEE448476B}" type="presParOf" srcId="{216C349F-77A3-42AB-9E0F-CB420EF8CCD7}" destId="{0CD40DD2-8601-41FE-9773-20C52939C011}" srcOrd="1" destOrd="0" presId="urn:microsoft.com/office/officeart/2005/8/layout/orgChart1#1"/>
    <dgm:cxn modelId="{901DD01A-DD3B-4930-AE5E-A67C1FC2F0F9}" type="presParOf" srcId="{0CD40DD2-8601-41FE-9773-20C52939C011}" destId="{15474945-F2B6-4619-AB7A-FA3DF9A367C2}" srcOrd="0" destOrd="0" presId="urn:microsoft.com/office/officeart/2005/8/layout/orgChart1#1"/>
    <dgm:cxn modelId="{0761C700-8C0B-4745-94FE-0A681D08AEEC}" type="presParOf" srcId="{15474945-F2B6-4619-AB7A-FA3DF9A367C2}" destId="{A61655B7-BF43-4DA5-B2A0-270B45FA5121}" srcOrd="0" destOrd="0" presId="urn:microsoft.com/office/officeart/2005/8/layout/orgChart1#1"/>
    <dgm:cxn modelId="{EFFCD372-BB06-473D-859A-3CDFCC861000}" type="presParOf" srcId="{15474945-F2B6-4619-AB7A-FA3DF9A367C2}" destId="{F954D69F-D042-4236-A292-B1C0F6C0FABC}" srcOrd="1" destOrd="0" presId="urn:microsoft.com/office/officeart/2005/8/layout/orgChart1#1"/>
    <dgm:cxn modelId="{EA203281-BCDA-4BB4-95AB-A5C11F555F5E}" type="presParOf" srcId="{0CD40DD2-8601-41FE-9773-20C52939C011}" destId="{57BD9E42-7721-4AF5-8611-66DD5A0BC3A2}" srcOrd="1" destOrd="0" presId="urn:microsoft.com/office/officeart/2005/8/layout/orgChart1#1"/>
    <dgm:cxn modelId="{F8D6AB7F-9F43-49F7-8335-0DEAAA86D352}" type="presParOf" srcId="{57BD9E42-7721-4AF5-8611-66DD5A0BC3A2}" destId="{67AF5637-BC84-429C-8F83-5B8754187720}" srcOrd="0" destOrd="0" presId="urn:microsoft.com/office/officeart/2005/8/layout/orgChart1#1"/>
    <dgm:cxn modelId="{8B77708E-7652-4F06-8E92-B3D67B9C7F6D}" type="presParOf" srcId="{57BD9E42-7721-4AF5-8611-66DD5A0BC3A2}" destId="{AE5336C0-8FF7-4046-A5BC-E901768A88CD}" srcOrd="1" destOrd="0" presId="urn:microsoft.com/office/officeart/2005/8/layout/orgChart1#1"/>
    <dgm:cxn modelId="{DAADF5FF-A504-48C9-BAF3-9A3294AB71E7}" type="presParOf" srcId="{AE5336C0-8FF7-4046-A5BC-E901768A88CD}" destId="{8ADDAC18-6B7F-486B-898A-8513D5DE4F7F}" srcOrd="0" destOrd="0" presId="urn:microsoft.com/office/officeart/2005/8/layout/orgChart1#1"/>
    <dgm:cxn modelId="{ADF23D3B-7ACB-43E3-9DC4-99AACB192CCF}" type="presParOf" srcId="{8ADDAC18-6B7F-486B-898A-8513D5DE4F7F}" destId="{E5B31D35-7348-49B6-BB14-744A27B55804}" srcOrd="0" destOrd="0" presId="urn:microsoft.com/office/officeart/2005/8/layout/orgChart1#1"/>
    <dgm:cxn modelId="{676179AF-FF1F-40B9-99A1-71057CBF5963}" type="presParOf" srcId="{8ADDAC18-6B7F-486B-898A-8513D5DE4F7F}" destId="{82783FD7-A8DE-459A-9E39-83E4177D34C7}" srcOrd="1" destOrd="0" presId="urn:microsoft.com/office/officeart/2005/8/layout/orgChart1#1"/>
    <dgm:cxn modelId="{67B1EB3D-3DFF-4414-9231-1F4965E3B0B8}" type="presParOf" srcId="{AE5336C0-8FF7-4046-A5BC-E901768A88CD}" destId="{32B3018F-36BC-4595-991A-93BDE535AC79}" srcOrd="1" destOrd="0" presId="urn:microsoft.com/office/officeart/2005/8/layout/orgChart1#1"/>
    <dgm:cxn modelId="{19C16F80-23C2-420D-B9F9-AA7A8AA7F493}" type="presParOf" srcId="{32B3018F-36BC-4595-991A-93BDE535AC79}" destId="{DE315E74-1782-4563-BEC7-992F79C31359}" srcOrd="0" destOrd="0" presId="urn:microsoft.com/office/officeart/2005/8/layout/orgChart1#1"/>
    <dgm:cxn modelId="{8B87A88A-9793-4103-B503-8C15269EB27B}" type="presParOf" srcId="{32B3018F-36BC-4595-991A-93BDE535AC79}" destId="{9A8DF59C-1D57-4FD0-A098-49D81C438A08}" srcOrd="1" destOrd="0" presId="urn:microsoft.com/office/officeart/2005/8/layout/orgChart1#1"/>
    <dgm:cxn modelId="{CE0FCADA-22C4-4005-A05E-FB3AC3CA4558}" type="presParOf" srcId="{9A8DF59C-1D57-4FD0-A098-49D81C438A08}" destId="{C94D320E-1F13-4908-B536-A344950B7C40}" srcOrd="0" destOrd="0" presId="urn:microsoft.com/office/officeart/2005/8/layout/orgChart1#1"/>
    <dgm:cxn modelId="{3C26006E-632A-4047-A7BB-245FE2C79068}" type="presParOf" srcId="{C94D320E-1F13-4908-B536-A344950B7C40}" destId="{26E59644-F130-48F9-87C1-68C55B8816F6}" srcOrd="0" destOrd="0" presId="urn:microsoft.com/office/officeart/2005/8/layout/orgChart1#1"/>
    <dgm:cxn modelId="{4A0C13D0-9846-4D89-9107-0A897E112CD6}" type="presParOf" srcId="{C94D320E-1F13-4908-B536-A344950B7C40}" destId="{A5E4B4FD-9845-416D-B49F-E73BB5E2CB89}" srcOrd="1" destOrd="0" presId="urn:microsoft.com/office/officeart/2005/8/layout/orgChart1#1"/>
    <dgm:cxn modelId="{929A62E7-9082-4366-9C24-738BABB8A509}" type="presParOf" srcId="{9A8DF59C-1D57-4FD0-A098-49D81C438A08}" destId="{66EF998F-0458-4565-97E2-23C80FD4D1F8}" srcOrd="1" destOrd="0" presId="urn:microsoft.com/office/officeart/2005/8/layout/orgChart1#1"/>
    <dgm:cxn modelId="{59C42281-0FC6-421A-9EB6-5E573E0ABE5D}" type="presParOf" srcId="{9A8DF59C-1D57-4FD0-A098-49D81C438A08}" destId="{E14A7992-42DD-42D5-92C8-917630F73B66}" srcOrd="2" destOrd="0" presId="urn:microsoft.com/office/officeart/2005/8/layout/orgChart1#1"/>
    <dgm:cxn modelId="{C16D0A8F-9EC8-48D4-9D39-42098F15D308}" type="presParOf" srcId="{AE5336C0-8FF7-4046-A5BC-E901768A88CD}" destId="{CA1D98C1-E67E-4A34-8561-39C0E2A92D7A}" srcOrd="2" destOrd="0" presId="urn:microsoft.com/office/officeart/2005/8/layout/orgChart1#1"/>
    <dgm:cxn modelId="{7D59777E-1905-440A-BBD5-56A13CEEF1A3}" type="presParOf" srcId="{0CD40DD2-8601-41FE-9773-20C52939C011}" destId="{9F097FE6-7DA2-4AB6-8116-AA661A5D63F3}" srcOrd="2" destOrd="0" presId="urn:microsoft.com/office/officeart/2005/8/layout/orgChart1#1"/>
    <dgm:cxn modelId="{77297177-9AA4-4F02-B857-2F1CA1D72DCB}" type="presParOf" srcId="{216C349F-77A3-42AB-9E0F-CB420EF8CCD7}" destId="{8A03C04D-9C2D-47EC-9251-78F89F8026B2}" srcOrd="2" destOrd="0" presId="urn:microsoft.com/office/officeart/2005/8/layout/orgChart1#1"/>
    <dgm:cxn modelId="{2762B118-68C5-4A06-B907-80FF8935AE54}" type="presParOf" srcId="{216C349F-77A3-42AB-9E0F-CB420EF8CCD7}" destId="{61F38CA2-F7CA-406B-BAC2-90C38F287182}" srcOrd="3" destOrd="0" presId="urn:microsoft.com/office/officeart/2005/8/layout/orgChart1#1"/>
    <dgm:cxn modelId="{F12418B7-E51F-4C36-9089-4A4BAE3922BA}" type="presParOf" srcId="{61F38CA2-F7CA-406B-BAC2-90C38F287182}" destId="{3A90127E-3130-4722-B32F-49D7E1C7F31A}" srcOrd="0" destOrd="0" presId="urn:microsoft.com/office/officeart/2005/8/layout/orgChart1#1"/>
    <dgm:cxn modelId="{093FADDA-6600-46EC-A55B-E11F9298E5E6}" type="presParOf" srcId="{3A90127E-3130-4722-B32F-49D7E1C7F31A}" destId="{30F1877B-563B-45D3-92DC-E85AB0534A27}" srcOrd="0" destOrd="0" presId="urn:microsoft.com/office/officeart/2005/8/layout/orgChart1#1"/>
    <dgm:cxn modelId="{BE959D43-6881-4A2E-8693-B7EC26004E0E}" type="presParOf" srcId="{3A90127E-3130-4722-B32F-49D7E1C7F31A}" destId="{3416F6B8-1A4A-4546-9289-665F7E8C0D93}" srcOrd="1" destOrd="0" presId="urn:microsoft.com/office/officeart/2005/8/layout/orgChart1#1"/>
    <dgm:cxn modelId="{AB823F74-8379-4721-81CF-08AC6633B388}" type="presParOf" srcId="{61F38CA2-F7CA-406B-BAC2-90C38F287182}" destId="{77967952-E84A-4CF5-9119-963F07894F74}" srcOrd="1" destOrd="0" presId="urn:microsoft.com/office/officeart/2005/8/layout/orgChart1#1"/>
    <dgm:cxn modelId="{426F525F-556F-4155-8128-99080FB74321}" type="presParOf" srcId="{77967952-E84A-4CF5-9119-963F07894F74}" destId="{217A5EB9-0246-472C-A78C-05C7B15F3ECB}" srcOrd="0" destOrd="0" presId="urn:microsoft.com/office/officeart/2005/8/layout/orgChart1#1"/>
    <dgm:cxn modelId="{398AFF50-CAC9-490D-9784-202D37611470}" type="presParOf" srcId="{77967952-E84A-4CF5-9119-963F07894F74}" destId="{427EA596-EF2A-4606-BE08-910F0B0F2DC1}" srcOrd="1" destOrd="0" presId="urn:microsoft.com/office/officeart/2005/8/layout/orgChart1#1"/>
    <dgm:cxn modelId="{607F757F-1259-4354-858E-EA198C950578}" type="presParOf" srcId="{427EA596-EF2A-4606-BE08-910F0B0F2DC1}" destId="{018F0C50-2AFF-4B7D-9077-AAADA2B634A0}" srcOrd="0" destOrd="0" presId="urn:microsoft.com/office/officeart/2005/8/layout/orgChart1#1"/>
    <dgm:cxn modelId="{8FE9D716-7BB9-4916-8253-5F5C9CDF4407}" type="presParOf" srcId="{018F0C50-2AFF-4B7D-9077-AAADA2B634A0}" destId="{569716B0-DECC-4FD0-807E-E6DD93EC5A85}" srcOrd="0" destOrd="0" presId="urn:microsoft.com/office/officeart/2005/8/layout/orgChart1#1"/>
    <dgm:cxn modelId="{D421D58E-27BD-42D8-BDBE-5558CE58AF06}" type="presParOf" srcId="{018F0C50-2AFF-4B7D-9077-AAADA2B634A0}" destId="{D1A6DDC2-8AFA-470A-AFBB-C928F9DAF44D}" srcOrd="1" destOrd="0" presId="urn:microsoft.com/office/officeart/2005/8/layout/orgChart1#1"/>
    <dgm:cxn modelId="{B3E35224-9650-4A4E-9F27-A809965AA36E}" type="presParOf" srcId="{427EA596-EF2A-4606-BE08-910F0B0F2DC1}" destId="{A1A728C4-3F2E-448B-A00A-A879ED02E108}" srcOrd="1" destOrd="0" presId="urn:microsoft.com/office/officeart/2005/8/layout/orgChart1#1"/>
    <dgm:cxn modelId="{C725B7B4-75C1-4F2B-A1F0-4DD6028CD981}" type="presParOf" srcId="{A1A728C4-3F2E-448B-A00A-A879ED02E108}" destId="{4936DD95-FA78-45BA-9FDA-4072BD0D0A86}" srcOrd="0" destOrd="0" presId="urn:microsoft.com/office/officeart/2005/8/layout/orgChart1#1"/>
    <dgm:cxn modelId="{E0DF91F1-9764-4253-A45E-7505D01FB726}" type="presParOf" srcId="{A1A728C4-3F2E-448B-A00A-A879ED02E108}" destId="{555D3138-1924-433F-AA17-F7B18A4DB056}" srcOrd="1" destOrd="0" presId="urn:microsoft.com/office/officeart/2005/8/layout/orgChart1#1"/>
    <dgm:cxn modelId="{6F52EA29-B288-4146-A2C4-01F4E77871F8}" type="presParOf" srcId="{555D3138-1924-433F-AA17-F7B18A4DB056}" destId="{1F0E3034-696A-4FCD-BFF1-C6B346A3ED4E}" srcOrd="0" destOrd="0" presId="urn:microsoft.com/office/officeart/2005/8/layout/orgChart1#1"/>
    <dgm:cxn modelId="{CFAB7B2F-1DFE-46AB-A7EF-E77944D94BBB}" type="presParOf" srcId="{1F0E3034-696A-4FCD-BFF1-C6B346A3ED4E}" destId="{A2702305-8168-4914-AC38-E591A6ADE5AE}" srcOrd="0" destOrd="0" presId="urn:microsoft.com/office/officeart/2005/8/layout/orgChart1#1"/>
    <dgm:cxn modelId="{32095C0A-00C4-4782-AE79-5171D23C2D88}" type="presParOf" srcId="{1F0E3034-696A-4FCD-BFF1-C6B346A3ED4E}" destId="{66C9CDCF-84F3-4D65-A037-D49A60126EFA}" srcOrd="1" destOrd="0" presId="urn:microsoft.com/office/officeart/2005/8/layout/orgChart1#1"/>
    <dgm:cxn modelId="{DD7F3F2C-37A4-4F9A-B6E7-98EDDC784180}" type="presParOf" srcId="{555D3138-1924-433F-AA17-F7B18A4DB056}" destId="{A61CD727-64CE-497D-8FB6-1369587AE181}" srcOrd="1" destOrd="0" presId="urn:microsoft.com/office/officeart/2005/8/layout/orgChart1#1"/>
    <dgm:cxn modelId="{6626FE06-706A-4F37-BBC3-F1B01239F0C6}" type="presParOf" srcId="{555D3138-1924-433F-AA17-F7B18A4DB056}" destId="{B3789122-945F-432F-9C53-3C16C363C5F3}" srcOrd="2" destOrd="0" presId="urn:microsoft.com/office/officeart/2005/8/layout/orgChart1#1"/>
    <dgm:cxn modelId="{34D48346-BB67-4D6C-9EEB-E42A5715BB9A}" type="presParOf" srcId="{427EA596-EF2A-4606-BE08-910F0B0F2DC1}" destId="{327D8E22-3C37-4C18-8C0C-329B20AAA2F5}" srcOrd="2" destOrd="0" presId="urn:microsoft.com/office/officeart/2005/8/layout/orgChart1#1"/>
    <dgm:cxn modelId="{65C34A60-B893-40B3-BED9-534CF342CE20}" type="presParOf" srcId="{61F38CA2-F7CA-406B-BAC2-90C38F287182}" destId="{E3518EBD-834A-45B4-BD14-2E9AFF8919B9}" srcOrd="2" destOrd="0" presId="urn:microsoft.com/office/officeart/2005/8/layout/orgChart1#1"/>
    <dgm:cxn modelId="{0CE4186E-870D-494B-BDCB-8AE554A20A1C}" type="presParOf" srcId="{216C349F-77A3-42AB-9E0F-CB420EF8CCD7}" destId="{BD6BB469-E76A-4CA3-9BB5-28A4A805810E}" srcOrd="4" destOrd="0" presId="urn:microsoft.com/office/officeart/2005/8/layout/orgChart1#1"/>
    <dgm:cxn modelId="{2DB0EA97-4BD0-4125-B9B8-C450AD3CECA6}" type="presParOf" srcId="{216C349F-77A3-42AB-9E0F-CB420EF8CCD7}" destId="{6F7F19AA-5EB4-4203-B813-2475DC9CE2E0}" srcOrd="5" destOrd="0" presId="urn:microsoft.com/office/officeart/2005/8/layout/orgChart1#1"/>
    <dgm:cxn modelId="{59F2DC51-A409-4EDB-B958-71656118821A}" type="presParOf" srcId="{6F7F19AA-5EB4-4203-B813-2475DC9CE2E0}" destId="{3A4BB7D2-D936-4813-B864-CFC57E2C832A}" srcOrd="0" destOrd="0" presId="urn:microsoft.com/office/officeart/2005/8/layout/orgChart1#1"/>
    <dgm:cxn modelId="{4D62227D-E4C1-48E5-92D3-BBFF1F259A91}" type="presParOf" srcId="{3A4BB7D2-D936-4813-B864-CFC57E2C832A}" destId="{FC268DBB-DAC3-4FC8-9A90-0CEC9594577A}" srcOrd="0" destOrd="0" presId="urn:microsoft.com/office/officeart/2005/8/layout/orgChart1#1"/>
    <dgm:cxn modelId="{CCD143E4-EA2E-4352-BD91-A0F8D08A1781}" type="presParOf" srcId="{3A4BB7D2-D936-4813-B864-CFC57E2C832A}" destId="{C383B22A-554B-4617-95AF-DB077CDB086B}" srcOrd="1" destOrd="0" presId="urn:microsoft.com/office/officeart/2005/8/layout/orgChart1#1"/>
    <dgm:cxn modelId="{75CF7796-F668-45E1-9B11-0646334ABEFE}" type="presParOf" srcId="{6F7F19AA-5EB4-4203-B813-2475DC9CE2E0}" destId="{1F0041F3-C6D4-4C5B-9F79-AF71FFCA5896}" srcOrd="1" destOrd="0" presId="urn:microsoft.com/office/officeart/2005/8/layout/orgChart1#1"/>
    <dgm:cxn modelId="{6D24168D-F649-407F-AF62-9E0972E8F63E}" type="presParOf" srcId="{1F0041F3-C6D4-4C5B-9F79-AF71FFCA5896}" destId="{FFAE0A28-A846-45D8-9C1F-3AA49AE21C6E}" srcOrd="0" destOrd="0" presId="urn:microsoft.com/office/officeart/2005/8/layout/orgChart1#1"/>
    <dgm:cxn modelId="{09EB559F-7CF8-4C31-9237-BEB77809E678}" type="presParOf" srcId="{1F0041F3-C6D4-4C5B-9F79-AF71FFCA5896}" destId="{95D870A5-5191-496E-A477-934F141E4CCD}" srcOrd="1" destOrd="0" presId="urn:microsoft.com/office/officeart/2005/8/layout/orgChart1#1"/>
    <dgm:cxn modelId="{D02D7799-F3A0-4CCF-83EC-407A86A33B5E}" type="presParOf" srcId="{95D870A5-5191-496E-A477-934F141E4CCD}" destId="{021EC6BF-B847-4E47-AD2F-1D89EF6CF277}" srcOrd="0" destOrd="0" presId="urn:microsoft.com/office/officeart/2005/8/layout/orgChart1#1"/>
    <dgm:cxn modelId="{CF3E5AC6-B589-49BF-B444-B23561200664}" type="presParOf" srcId="{021EC6BF-B847-4E47-AD2F-1D89EF6CF277}" destId="{E49F8653-B6F1-4D69-BF52-D9A93A1316D5}" srcOrd="0" destOrd="0" presId="urn:microsoft.com/office/officeart/2005/8/layout/orgChart1#1"/>
    <dgm:cxn modelId="{66686B41-AC52-4D11-8E26-074D3C69D11C}" type="presParOf" srcId="{021EC6BF-B847-4E47-AD2F-1D89EF6CF277}" destId="{DCBC4BB9-730C-492C-BB8A-8083CF186A63}" srcOrd="1" destOrd="0" presId="urn:microsoft.com/office/officeart/2005/8/layout/orgChart1#1"/>
    <dgm:cxn modelId="{B95BDA7E-8270-4201-B036-9DB3419DA1D2}" type="presParOf" srcId="{95D870A5-5191-496E-A477-934F141E4CCD}" destId="{7F7790B5-3213-4C5D-BCB5-88C4F940D43D}" srcOrd="1" destOrd="0" presId="urn:microsoft.com/office/officeart/2005/8/layout/orgChart1#1"/>
    <dgm:cxn modelId="{E3F617C5-B138-4AF1-8E96-95D69FD195DB}" type="presParOf" srcId="{7F7790B5-3213-4C5D-BCB5-88C4F940D43D}" destId="{4821A2D5-91AE-486D-B46F-A5D95F1FE200}" srcOrd="0" destOrd="0" presId="urn:microsoft.com/office/officeart/2005/8/layout/orgChart1#1"/>
    <dgm:cxn modelId="{A648605C-4515-4C12-84E8-7E37A05ADB5A}" type="presParOf" srcId="{7F7790B5-3213-4C5D-BCB5-88C4F940D43D}" destId="{540C1BAF-15BA-4E5E-A304-81F67D23B8EF}" srcOrd="1" destOrd="0" presId="urn:microsoft.com/office/officeart/2005/8/layout/orgChart1#1"/>
    <dgm:cxn modelId="{EFA8E129-FBEE-47DB-81F7-115F020E4DBE}" type="presParOf" srcId="{540C1BAF-15BA-4E5E-A304-81F67D23B8EF}" destId="{58354075-521C-4E28-ABA1-4A24DA8C0DC0}" srcOrd="0" destOrd="0" presId="urn:microsoft.com/office/officeart/2005/8/layout/orgChart1#1"/>
    <dgm:cxn modelId="{D8EEE743-863B-417A-9BB5-F5C0E2DD8E1C}" type="presParOf" srcId="{58354075-521C-4E28-ABA1-4A24DA8C0DC0}" destId="{D2C26FF5-62E8-45FF-9840-D82A48C64A2D}" srcOrd="0" destOrd="0" presId="urn:microsoft.com/office/officeart/2005/8/layout/orgChart1#1"/>
    <dgm:cxn modelId="{B5D4358B-68C9-48A9-B662-283894FA523F}" type="presParOf" srcId="{58354075-521C-4E28-ABA1-4A24DA8C0DC0}" destId="{D474AEC1-B305-4315-808C-4A1868B9A2E2}" srcOrd="1" destOrd="0" presId="urn:microsoft.com/office/officeart/2005/8/layout/orgChart1#1"/>
    <dgm:cxn modelId="{A5A0465C-6AE1-45AA-9241-DB42EA8B5BD0}" type="presParOf" srcId="{540C1BAF-15BA-4E5E-A304-81F67D23B8EF}" destId="{F3AF7C73-673A-4AD3-BB02-C108E6EB401E}" srcOrd="1" destOrd="0" presId="urn:microsoft.com/office/officeart/2005/8/layout/orgChart1#1"/>
    <dgm:cxn modelId="{90DC78FA-EB28-41CE-896E-83CA2AC9E5A1}" type="presParOf" srcId="{540C1BAF-15BA-4E5E-A304-81F67D23B8EF}" destId="{1456DDB0-CD0F-4F87-9D31-5ABCA4B08D5E}" srcOrd="2" destOrd="0" presId="urn:microsoft.com/office/officeart/2005/8/layout/orgChart1#1"/>
    <dgm:cxn modelId="{A9C86211-66F2-4804-A3FF-E988EEE5E852}" type="presParOf" srcId="{95D870A5-5191-496E-A477-934F141E4CCD}" destId="{651A0ABA-43EB-4F55-B077-0851C2D3DCD6}" srcOrd="2" destOrd="0" presId="urn:microsoft.com/office/officeart/2005/8/layout/orgChart1#1"/>
    <dgm:cxn modelId="{3E83FF05-A885-48A0-87F1-ABCE7251E98D}" type="presParOf" srcId="{6F7F19AA-5EB4-4203-B813-2475DC9CE2E0}" destId="{CEE46EE8-A0DC-4651-BB60-54A0198D3C2D}" srcOrd="2" destOrd="0" presId="urn:microsoft.com/office/officeart/2005/8/layout/orgChart1#1"/>
    <dgm:cxn modelId="{FD60CAAF-EB29-47EB-9037-B7108BCE9259}" type="presParOf" srcId="{05EEC34F-E429-4231-8B4D-92FB24C3EA3F}" destId="{8A1BF5F1-B997-49DB-B53E-1DFCB6B3603A}" srcOrd="2" destOrd="0" presId="urn:microsoft.com/office/officeart/2005/8/layout/orgChart1#1"/>
    <dgm:cxn modelId="{BCBFAA66-1802-4500-9795-93ED208889C0}" type="presParOf" srcId="{8A1BF5F1-B997-49DB-B53E-1DFCB6B3603A}" destId="{1CC8937B-D5C2-458A-8BBF-4F485BAA1D4A}" srcOrd="0" destOrd="0" presId="urn:microsoft.com/office/officeart/2005/8/layout/orgChart1#1"/>
    <dgm:cxn modelId="{E3E195A3-44BD-47CA-B532-CE60DE216285}" type="presParOf" srcId="{8A1BF5F1-B997-49DB-B53E-1DFCB6B3603A}" destId="{A8E14E65-7165-44E1-B33D-6F51644A7F8B}" srcOrd="1" destOrd="0" presId="urn:microsoft.com/office/officeart/2005/8/layout/orgChart1#1"/>
    <dgm:cxn modelId="{7E3BECCC-8A73-4B63-946B-F770DDE6B1CA}" type="presParOf" srcId="{A8E14E65-7165-44E1-B33D-6F51644A7F8B}" destId="{8B827536-79BB-49B1-ACD8-ADB8F357C03A}" srcOrd="0" destOrd="0" presId="urn:microsoft.com/office/officeart/2005/8/layout/orgChart1#1"/>
    <dgm:cxn modelId="{6A9CFD65-68EB-40CA-99E2-750763D1E705}" type="presParOf" srcId="{8B827536-79BB-49B1-ACD8-ADB8F357C03A}" destId="{9C00640F-19B1-49E0-A348-39BEDE4E2747}" srcOrd="0" destOrd="0" presId="urn:microsoft.com/office/officeart/2005/8/layout/orgChart1#1"/>
    <dgm:cxn modelId="{BC692307-D34E-4224-BECE-AE43DE549AF2}" type="presParOf" srcId="{8B827536-79BB-49B1-ACD8-ADB8F357C03A}" destId="{EE1D6BCB-E7CE-4022-A446-F372C418C878}" srcOrd="1" destOrd="0" presId="urn:microsoft.com/office/officeart/2005/8/layout/orgChart1#1"/>
    <dgm:cxn modelId="{73938F04-9ED5-4C5A-BB35-CAA7ABD5D5D3}" type="presParOf" srcId="{A8E14E65-7165-44E1-B33D-6F51644A7F8B}" destId="{A0203E1B-9C8E-4148-81FA-5501A8DBCD11}" srcOrd="1" destOrd="0" presId="urn:microsoft.com/office/officeart/2005/8/layout/orgChart1#1"/>
    <dgm:cxn modelId="{6C3EC88D-4EAF-4A47-AA7A-89EBF37885CA}" type="presParOf" srcId="{A8E14E65-7165-44E1-B33D-6F51644A7F8B}" destId="{8D6F2F5E-0AB9-44C9-A7C7-8BD2A2BE78ED}" srcOrd="2" destOrd="0" presId="urn:microsoft.com/office/officeart/2005/8/layout/orgChart1#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C8937B-D5C2-458A-8BBF-4F485BAA1D4A}">
      <dsp:nvSpPr>
        <dsp:cNvPr id="0" name=""/>
        <dsp:cNvSpPr/>
      </dsp:nvSpPr>
      <dsp:spPr>
        <a:xfrm>
          <a:off x="2127314" y="364996"/>
          <a:ext cx="108840" cy="476825"/>
        </a:xfrm>
        <a:custGeom>
          <a:avLst/>
          <a:gdLst/>
          <a:ahLst/>
          <a:cxnLst/>
          <a:rect l="0" t="0" r="0" b="0"/>
          <a:pathLst>
            <a:path>
              <a:moveTo>
                <a:pt x="108840" y="0"/>
              </a:moveTo>
              <a:lnTo>
                <a:pt x="108840" y="476825"/>
              </a:lnTo>
              <a:lnTo>
                <a:pt x="0" y="476825"/>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821A2D5-91AE-486D-B46F-A5D95F1FE200}">
      <dsp:nvSpPr>
        <dsp:cNvPr id="0" name=""/>
        <dsp:cNvSpPr/>
      </dsp:nvSpPr>
      <dsp:spPr>
        <a:xfrm>
          <a:off x="3272882" y="2267420"/>
          <a:ext cx="161923" cy="331054"/>
        </a:xfrm>
        <a:custGeom>
          <a:avLst/>
          <a:gdLst/>
          <a:ahLst/>
          <a:cxnLst/>
          <a:rect l="0" t="0" r="0" b="0"/>
          <a:pathLst>
            <a:path>
              <a:moveTo>
                <a:pt x="0" y="0"/>
              </a:moveTo>
              <a:lnTo>
                <a:pt x="0" y="331054"/>
              </a:lnTo>
              <a:lnTo>
                <a:pt x="161923" y="331054"/>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FAE0A28-A846-45D8-9C1F-3AA49AE21C6E}">
      <dsp:nvSpPr>
        <dsp:cNvPr id="0" name=""/>
        <dsp:cNvSpPr/>
      </dsp:nvSpPr>
      <dsp:spPr>
        <a:xfrm>
          <a:off x="3641793" y="1727214"/>
          <a:ext cx="91440" cy="217681"/>
        </a:xfrm>
        <a:custGeom>
          <a:avLst/>
          <a:gdLst/>
          <a:ahLst/>
          <a:cxnLst/>
          <a:rect l="0" t="0" r="0" b="0"/>
          <a:pathLst>
            <a:path>
              <a:moveTo>
                <a:pt x="45720" y="0"/>
              </a:moveTo>
              <a:lnTo>
                <a:pt x="45720" y="217681"/>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D6BB469-E76A-4CA3-9BB5-28A4A805810E}">
      <dsp:nvSpPr>
        <dsp:cNvPr id="0" name=""/>
        <dsp:cNvSpPr/>
      </dsp:nvSpPr>
      <dsp:spPr>
        <a:xfrm>
          <a:off x="2236155" y="364996"/>
          <a:ext cx="1451358" cy="953650"/>
        </a:xfrm>
        <a:custGeom>
          <a:avLst/>
          <a:gdLst/>
          <a:ahLst/>
          <a:cxnLst/>
          <a:rect l="0" t="0" r="0" b="0"/>
          <a:pathLst>
            <a:path>
              <a:moveTo>
                <a:pt x="0" y="0"/>
              </a:moveTo>
              <a:lnTo>
                <a:pt x="0" y="844810"/>
              </a:lnTo>
              <a:lnTo>
                <a:pt x="1451358" y="844810"/>
              </a:lnTo>
              <a:lnTo>
                <a:pt x="1451358" y="95365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936DD95-FA78-45BA-9FDA-4072BD0D0A86}">
      <dsp:nvSpPr>
        <dsp:cNvPr id="0" name=""/>
        <dsp:cNvSpPr/>
      </dsp:nvSpPr>
      <dsp:spPr>
        <a:xfrm>
          <a:off x="1898951" y="2213964"/>
          <a:ext cx="117330" cy="371299"/>
        </a:xfrm>
        <a:custGeom>
          <a:avLst/>
          <a:gdLst/>
          <a:ahLst/>
          <a:cxnLst/>
          <a:rect l="0" t="0" r="0" b="0"/>
          <a:pathLst>
            <a:path>
              <a:moveTo>
                <a:pt x="0" y="0"/>
              </a:moveTo>
              <a:lnTo>
                <a:pt x="0" y="419004"/>
              </a:lnTo>
              <a:lnTo>
                <a:pt x="149132" y="419004"/>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17A5EB9-0246-472C-A78C-05C7B15F3ECB}">
      <dsp:nvSpPr>
        <dsp:cNvPr id="0" name=""/>
        <dsp:cNvSpPr/>
      </dsp:nvSpPr>
      <dsp:spPr>
        <a:xfrm>
          <a:off x="2267862" y="1685056"/>
          <a:ext cx="91440" cy="217681"/>
        </a:xfrm>
        <a:custGeom>
          <a:avLst/>
          <a:gdLst/>
          <a:ahLst/>
          <a:cxnLst/>
          <a:rect l="0" t="0" r="0" b="0"/>
          <a:pathLst>
            <a:path>
              <a:moveTo>
                <a:pt x="45720" y="0"/>
              </a:moveTo>
              <a:lnTo>
                <a:pt x="45720" y="217681"/>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A03C04D-9C2D-47EC-9251-78F89F8026B2}">
      <dsp:nvSpPr>
        <dsp:cNvPr id="0" name=""/>
        <dsp:cNvSpPr/>
      </dsp:nvSpPr>
      <dsp:spPr>
        <a:xfrm>
          <a:off x="2190435" y="364996"/>
          <a:ext cx="91440" cy="953650"/>
        </a:xfrm>
        <a:custGeom>
          <a:avLst/>
          <a:gdLst/>
          <a:ahLst/>
          <a:cxnLst/>
          <a:rect l="0" t="0" r="0" b="0"/>
          <a:pathLst>
            <a:path>
              <a:moveTo>
                <a:pt x="45720" y="0"/>
              </a:moveTo>
              <a:lnTo>
                <a:pt x="45720" y="844810"/>
              </a:lnTo>
              <a:lnTo>
                <a:pt x="123147" y="844810"/>
              </a:lnTo>
              <a:lnTo>
                <a:pt x="123147" y="95365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E315E74-1782-4563-BEC7-992F79C31359}">
      <dsp:nvSpPr>
        <dsp:cNvPr id="0" name=""/>
        <dsp:cNvSpPr/>
      </dsp:nvSpPr>
      <dsp:spPr>
        <a:xfrm>
          <a:off x="378445" y="2210144"/>
          <a:ext cx="162828" cy="361910"/>
        </a:xfrm>
        <a:custGeom>
          <a:avLst/>
          <a:gdLst/>
          <a:ahLst/>
          <a:cxnLst/>
          <a:rect l="0" t="0" r="0" b="0"/>
          <a:pathLst>
            <a:path>
              <a:moveTo>
                <a:pt x="0" y="0"/>
              </a:moveTo>
              <a:lnTo>
                <a:pt x="0" y="361910"/>
              </a:lnTo>
              <a:lnTo>
                <a:pt x="162828" y="36191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7AF5637-BC84-429C-8F83-5B8754187720}">
      <dsp:nvSpPr>
        <dsp:cNvPr id="0" name=""/>
        <dsp:cNvSpPr/>
      </dsp:nvSpPr>
      <dsp:spPr>
        <a:xfrm>
          <a:off x="766935" y="1685362"/>
          <a:ext cx="91440" cy="217681"/>
        </a:xfrm>
        <a:custGeom>
          <a:avLst/>
          <a:gdLst/>
          <a:ahLst/>
          <a:cxnLst/>
          <a:rect l="0" t="0" r="0" b="0"/>
          <a:pathLst>
            <a:path>
              <a:moveTo>
                <a:pt x="45720" y="0"/>
              </a:moveTo>
              <a:lnTo>
                <a:pt x="45720" y="217681"/>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072E299-0709-46FB-8EE5-FA9B75F18C46}">
      <dsp:nvSpPr>
        <dsp:cNvPr id="0" name=""/>
        <dsp:cNvSpPr/>
      </dsp:nvSpPr>
      <dsp:spPr>
        <a:xfrm>
          <a:off x="812655" y="364996"/>
          <a:ext cx="1423500" cy="953650"/>
        </a:xfrm>
        <a:custGeom>
          <a:avLst/>
          <a:gdLst/>
          <a:ahLst/>
          <a:cxnLst/>
          <a:rect l="0" t="0" r="0" b="0"/>
          <a:pathLst>
            <a:path>
              <a:moveTo>
                <a:pt x="1423500" y="0"/>
              </a:moveTo>
              <a:lnTo>
                <a:pt x="1423500" y="844810"/>
              </a:lnTo>
              <a:lnTo>
                <a:pt x="0" y="844810"/>
              </a:lnTo>
              <a:lnTo>
                <a:pt x="0" y="95365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F050BE8-11CD-49BB-B01D-5648499C9EDB}">
      <dsp:nvSpPr>
        <dsp:cNvPr id="0" name=""/>
        <dsp:cNvSpPr/>
      </dsp:nvSpPr>
      <dsp:spPr>
        <a:xfrm>
          <a:off x="1504570" y="1515"/>
          <a:ext cx="1463169" cy="363480"/>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总裁</a:t>
          </a:r>
          <a:r>
            <a:rPr lang="en-US" altLang="en-US" sz="1600" kern="1200">
              <a:solidFill>
                <a:sysClr val="window" lastClr="FFFFFF"/>
              </a:solidFill>
              <a:latin typeface="等线" panose="02010600030101010101" charset="-122"/>
              <a:ea typeface="+mn-ea"/>
              <a:cs typeface="+mn-cs"/>
            </a:rPr>
            <a:t>/</a:t>
          </a:r>
          <a:r>
            <a:rPr lang="zh-CN" altLang="en-US" sz="1600" kern="1200">
              <a:solidFill>
                <a:sysClr val="window" lastClr="FFFFFF"/>
              </a:solidFill>
              <a:latin typeface="等线" panose="02010600030101010101" charset="-122"/>
              <a:ea typeface="等线" panose="02010600030101010101" charset="-122"/>
              <a:cs typeface="+mn-cs"/>
            </a:rPr>
            <a:t>副总裁</a:t>
          </a:r>
        </a:p>
      </dsp:txBody>
      <dsp:txXfrm>
        <a:off x="1504570" y="1515"/>
        <a:ext cx="1463169" cy="363480"/>
      </dsp:txXfrm>
    </dsp:sp>
    <dsp:sp modelId="{A61655B7-BF43-4DA5-B2A0-270B45FA5121}">
      <dsp:nvSpPr>
        <dsp:cNvPr id="0" name=""/>
        <dsp:cNvSpPr/>
      </dsp:nvSpPr>
      <dsp:spPr>
        <a:xfrm>
          <a:off x="245196" y="1318647"/>
          <a:ext cx="1134917" cy="366715"/>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关务经理</a:t>
          </a:r>
        </a:p>
      </dsp:txBody>
      <dsp:txXfrm>
        <a:off x="245196" y="1318647"/>
        <a:ext cx="1134917" cy="366715"/>
      </dsp:txXfrm>
    </dsp:sp>
    <dsp:sp modelId="{E5B31D35-7348-49B6-BB14-744A27B55804}">
      <dsp:nvSpPr>
        <dsp:cNvPr id="0" name=""/>
        <dsp:cNvSpPr/>
      </dsp:nvSpPr>
      <dsp:spPr>
        <a:xfrm>
          <a:off x="269892" y="1903043"/>
          <a:ext cx="1085524" cy="307101"/>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关务主管</a:t>
          </a:r>
        </a:p>
      </dsp:txBody>
      <dsp:txXfrm>
        <a:off x="269892" y="1903043"/>
        <a:ext cx="1085524" cy="307101"/>
      </dsp:txXfrm>
    </dsp:sp>
    <dsp:sp modelId="{26E59644-F130-48F9-87C1-68C55B8816F6}">
      <dsp:nvSpPr>
        <dsp:cNvPr id="0" name=""/>
        <dsp:cNvSpPr/>
      </dsp:nvSpPr>
      <dsp:spPr>
        <a:xfrm>
          <a:off x="541273" y="2427826"/>
          <a:ext cx="1295482" cy="28845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报关员</a:t>
          </a:r>
          <a:r>
            <a:rPr lang="en-US" altLang="zh-CN" sz="1600" kern="1200">
              <a:solidFill>
                <a:sysClr val="window" lastClr="FFFFFF"/>
              </a:solidFill>
              <a:latin typeface="等线" panose="02010600030101010101" charset="-122"/>
              <a:ea typeface="等线" panose="02010600030101010101" charset="-122"/>
              <a:cs typeface="+mn-cs"/>
            </a:rPr>
            <a:t>/</a:t>
          </a:r>
          <a:r>
            <a:rPr lang="zh-CN" altLang="en-US" sz="1600" kern="1200">
              <a:solidFill>
                <a:sysClr val="window" lastClr="FFFFFF"/>
              </a:solidFill>
              <a:latin typeface="等线" panose="02010600030101010101" charset="-122"/>
              <a:ea typeface="等线" panose="02010600030101010101" charset="-122"/>
              <a:cs typeface="+mn-cs"/>
            </a:rPr>
            <a:t>关务</a:t>
          </a:r>
        </a:p>
      </dsp:txBody>
      <dsp:txXfrm>
        <a:off x="541273" y="2427826"/>
        <a:ext cx="1295482" cy="288458"/>
      </dsp:txXfrm>
    </dsp:sp>
    <dsp:sp modelId="{30F1877B-563B-45D3-92DC-E85AB0534A27}">
      <dsp:nvSpPr>
        <dsp:cNvPr id="0" name=""/>
        <dsp:cNvSpPr/>
      </dsp:nvSpPr>
      <dsp:spPr>
        <a:xfrm>
          <a:off x="1779926" y="1318647"/>
          <a:ext cx="1067311" cy="366409"/>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业务经理</a:t>
          </a:r>
        </a:p>
      </dsp:txBody>
      <dsp:txXfrm>
        <a:off x="1779926" y="1318647"/>
        <a:ext cx="1067311" cy="366409"/>
      </dsp:txXfrm>
    </dsp:sp>
    <dsp:sp modelId="{569716B0-DECC-4FD0-807E-E6DD93EC5A85}">
      <dsp:nvSpPr>
        <dsp:cNvPr id="0" name=""/>
        <dsp:cNvSpPr/>
      </dsp:nvSpPr>
      <dsp:spPr>
        <a:xfrm>
          <a:off x="1795293" y="1902737"/>
          <a:ext cx="1036577" cy="31122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业务主管</a:t>
          </a:r>
        </a:p>
      </dsp:txBody>
      <dsp:txXfrm>
        <a:off x="1795293" y="1902737"/>
        <a:ext cx="1036577" cy="311227"/>
      </dsp:txXfrm>
    </dsp:sp>
    <dsp:sp modelId="{A2702305-8168-4914-AC38-E591A6ADE5AE}">
      <dsp:nvSpPr>
        <dsp:cNvPr id="0" name=""/>
        <dsp:cNvSpPr/>
      </dsp:nvSpPr>
      <dsp:spPr>
        <a:xfrm>
          <a:off x="2016281" y="2414708"/>
          <a:ext cx="1156249" cy="341111"/>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单证</a:t>
          </a:r>
          <a:r>
            <a:rPr lang="en-US" altLang="zh-CN" sz="1600" kern="1200">
              <a:solidFill>
                <a:sysClr val="window" lastClr="FFFFFF"/>
              </a:solidFill>
              <a:latin typeface="等线" panose="02010600030101010101" charset="-122"/>
              <a:ea typeface="等线" panose="02010600030101010101" charset="-122"/>
              <a:cs typeface="+mn-cs"/>
            </a:rPr>
            <a:t>/</a:t>
          </a:r>
          <a:r>
            <a:rPr lang="zh-CN" altLang="en-US" sz="1600" kern="1200">
              <a:solidFill>
                <a:sysClr val="window" lastClr="FFFFFF"/>
              </a:solidFill>
              <a:latin typeface="等线" panose="02010600030101010101" charset="-122"/>
              <a:ea typeface="等线" panose="02010600030101010101" charset="-122"/>
              <a:cs typeface="+mn-cs"/>
            </a:rPr>
            <a:t>跟单</a:t>
          </a:r>
        </a:p>
      </dsp:txBody>
      <dsp:txXfrm>
        <a:off x="2016281" y="2414708"/>
        <a:ext cx="1156249" cy="341111"/>
      </dsp:txXfrm>
    </dsp:sp>
    <dsp:sp modelId="{FC268DBB-DAC3-4FC8-9A90-0CEC9594577A}">
      <dsp:nvSpPr>
        <dsp:cNvPr id="0" name=""/>
        <dsp:cNvSpPr/>
      </dsp:nvSpPr>
      <dsp:spPr>
        <a:xfrm>
          <a:off x="3147912" y="1318647"/>
          <a:ext cx="1079201" cy="408566"/>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部门经理</a:t>
          </a:r>
        </a:p>
      </dsp:txBody>
      <dsp:txXfrm>
        <a:off x="3147912" y="1318647"/>
        <a:ext cx="1079201" cy="408566"/>
      </dsp:txXfrm>
    </dsp:sp>
    <dsp:sp modelId="{E49F8653-B6F1-4D69-BF52-D9A93A1316D5}">
      <dsp:nvSpPr>
        <dsp:cNvPr id="0" name=""/>
        <dsp:cNvSpPr/>
      </dsp:nvSpPr>
      <dsp:spPr>
        <a:xfrm>
          <a:off x="3169224" y="1944895"/>
          <a:ext cx="1036577" cy="322525"/>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项目主管</a:t>
          </a:r>
        </a:p>
      </dsp:txBody>
      <dsp:txXfrm>
        <a:off x="3169224" y="1944895"/>
        <a:ext cx="1036577" cy="322525"/>
      </dsp:txXfrm>
    </dsp:sp>
    <dsp:sp modelId="{D2C26FF5-62E8-45FF-9840-D82A48C64A2D}">
      <dsp:nvSpPr>
        <dsp:cNvPr id="0" name=""/>
        <dsp:cNvSpPr/>
      </dsp:nvSpPr>
      <dsp:spPr>
        <a:xfrm>
          <a:off x="3434806" y="2440021"/>
          <a:ext cx="1600744" cy="31690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货代</a:t>
          </a:r>
          <a:r>
            <a:rPr lang="en-US" altLang="zh-CN" sz="1600" kern="1200">
              <a:solidFill>
                <a:sysClr val="window" lastClr="FFFFFF"/>
              </a:solidFill>
              <a:latin typeface="等线" panose="02010600030101010101" charset="-122"/>
              <a:ea typeface="等线" panose="02010600030101010101" charset="-122"/>
              <a:cs typeface="+mn-cs"/>
            </a:rPr>
            <a:t>/</a:t>
          </a:r>
          <a:r>
            <a:rPr lang="zh-CN" altLang="en-US" sz="1600" kern="1200">
              <a:solidFill>
                <a:sysClr val="window" lastClr="FFFFFF"/>
              </a:solidFill>
              <a:latin typeface="等线" panose="02010600030101010101" charset="-122"/>
              <a:ea typeface="等线" panose="02010600030101010101" charset="-122"/>
              <a:cs typeface="+mn-cs"/>
            </a:rPr>
            <a:t>船代操作等</a:t>
          </a:r>
        </a:p>
      </dsp:txBody>
      <dsp:txXfrm>
        <a:off x="3434806" y="2440021"/>
        <a:ext cx="1600744" cy="316907"/>
      </dsp:txXfrm>
    </dsp:sp>
    <dsp:sp modelId="{9C00640F-19B1-49E0-A348-39BEDE4E2747}">
      <dsp:nvSpPr>
        <dsp:cNvPr id="0" name=""/>
        <dsp:cNvSpPr/>
      </dsp:nvSpPr>
      <dsp:spPr>
        <a:xfrm>
          <a:off x="743007" y="672349"/>
          <a:ext cx="1384307" cy="338945"/>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等线" panose="02010600030101010101" charset="-122"/>
              <a:ea typeface="等线" panose="02010600030101010101" charset="-122"/>
              <a:cs typeface="+mn-cs"/>
            </a:rPr>
            <a:t>总经理</a:t>
          </a:r>
          <a:r>
            <a:rPr lang="en-US" altLang="en-US" sz="1600" kern="1200">
              <a:solidFill>
                <a:sysClr val="window" lastClr="FFFFFF"/>
              </a:solidFill>
              <a:latin typeface="等线" panose="02010600030101010101" charset="-122"/>
              <a:ea typeface="+mn-ea"/>
              <a:cs typeface="+mn-cs"/>
            </a:rPr>
            <a:t>/</a:t>
          </a:r>
          <a:r>
            <a:rPr lang="zh-CN" altLang="en-US" sz="1600" kern="1200">
              <a:solidFill>
                <a:sysClr val="window" lastClr="FFFFFF"/>
              </a:solidFill>
              <a:latin typeface="等线" panose="02010600030101010101" charset="-122"/>
              <a:ea typeface="等线" panose="02010600030101010101" charset="-122"/>
              <a:cs typeface="+mn-cs"/>
            </a:rPr>
            <a:t>总监</a:t>
          </a:r>
        </a:p>
      </dsp:txBody>
      <dsp:txXfrm>
        <a:off x="743007" y="672349"/>
        <a:ext cx="1384307" cy="33894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ylmfeng.com</Company>
  <Pages>4</Pages>
  <Words>1438</Words>
  <Characters>1473</Characters>
  <Lines>11</Lines>
  <Paragraphs>3</Paragraphs>
  <TotalTime>101</TotalTime>
  <ScaleCrop>false</ScaleCrop>
  <LinksUpToDate>false</LinksUpToDate>
  <CharactersWithSpaces>1485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2020-06-02T01:42:00Z</dcterms:created>
  <dc:creator>王涛</dc:creator>
  <cp:lastModifiedBy>三月</cp:lastModifiedBy>
  <cp:lastPrinted>2019-12-17T07:39:00Z</cp:lastPrinted>
  <dcterms:modified xsi:type="dcterms:W3CDTF">2024-12-20T08:13:22Z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8F35197426AD4C69A352415EFFEF478E</vt:lpwstr>
  </property>
</Properties>
</file>