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微软雅黑" w:hAnsi="微软雅黑" w:eastAsia="微软雅黑"/>
          <w:b/>
          <w:sz w:val="36"/>
          <w:szCs w:val="36"/>
        </w:rPr>
      </w:pPr>
      <w:r>
        <w:rPr>
          <w:rFonts w:hint="eastAsia" w:ascii="微软雅黑" w:hAnsi="微软雅黑" w:eastAsia="微软雅黑"/>
          <w:b/>
          <w:sz w:val="36"/>
          <w:szCs w:val="36"/>
          <w:lang w:val="en-US" w:eastAsia="zh-Hans"/>
        </w:rPr>
        <w:t>软件与大数据技术</w:t>
      </w:r>
      <w:r>
        <w:rPr>
          <w:rFonts w:hint="eastAsia" w:ascii="微软雅黑" w:hAnsi="微软雅黑" w:eastAsia="微软雅黑"/>
          <w:b/>
          <w:sz w:val="36"/>
          <w:szCs w:val="36"/>
        </w:rPr>
        <w:t>专业</w:t>
      </w:r>
      <w:r>
        <w:rPr>
          <w:rFonts w:hint="eastAsia" w:ascii="微软雅黑" w:hAnsi="微软雅黑" w:eastAsia="微软雅黑"/>
          <w:b/>
          <w:sz w:val="36"/>
          <w:szCs w:val="36"/>
          <w:lang w:val="en-US" w:eastAsia="zh-Hans"/>
        </w:rPr>
        <w:t>群</w:t>
      </w:r>
      <w:r>
        <w:rPr>
          <w:rFonts w:hint="eastAsia" w:ascii="微软雅黑" w:hAnsi="微软雅黑" w:eastAsia="微软雅黑"/>
          <w:b/>
          <w:sz w:val="36"/>
          <w:szCs w:val="36"/>
        </w:rPr>
        <w:t>转专业录取办法</w:t>
      </w:r>
      <w:bookmarkStart w:id="15" w:name="_GoBack"/>
      <w:bookmarkEnd w:id="15"/>
    </w:p>
    <w:p>
      <w:pPr>
        <w:pStyle w:val="2"/>
        <w:spacing w:before="312" w:after="312" w:line="360" w:lineRule="auto"/>
        <w:ind w:firstLine="560" w:firstLineChars="200"/>
        <w:rPr>
          <w:rFonts w:asciiTheme="minorEastAsia" w:hAnsiTheme="minorEastAsia" w:eastAsiaTheme="minorEastAsia"/>
          <w:color w:val="auto"/>
          <w:sz w:val="28"/>
          <w:szCs w:val="28"/>
        </w:rPr>
      </w:pPr>
      <w:bookmarkStart w:id="0" w:name="_Toc396497324"/>
      <w:bookmarkStart w:id="1" w:name="_Toc393236437"/>
      <w:bookmarkStart w:id="2" w:name="_Toc396497634"/>
      <w:bookmarkStart w:id="3" w:name="_Toc396501700"/>
      <w:bookmarkStart w:id="4" w:name="_Toc396497526"/>
      <w:r>
        <w:rPr>
          <w:rFonts w:hint="eastAsia" w:asciiTheme="minorEastAsia" w:hAnsiTheme="minorEastAsia" w:eastAsiaTheme="minorEastAsia"/>
          <w:color w:val="auto"/>
          <w:sz w:val="28"/>
          <w:szCs w:val="28"/>
        </w:rPr>
        <w:t>为适应高等职业教育改革与发展，充分</w:t>
      </w:r>
      <w:r>
        <w:rPr>
          <w:rFonts w:hint="eastAsia" w:ascii="Times New Roman" w:hAnsi="Calibri" w:eastAsia="宋体"/>
          <w:color w:val="auto"/>
          <w:sz w:val="28"/>
          <w:szCs w:val="28"/>
        </w:rPr>
        <w:t>体现</w:t>
      </w:r>
      <w:r>
        <w:rPr>
          <w:rFonts w:hint="eastAsia" w:asciiTheme="minorEastAsia" w:hAnsiTheme="minorEastAsia" w:eastAsiaTheme="minorEastAsia"/>
          <w:color w:val="auto"/>
          <w:sz w:val="28"/>
          <w:szCs w:val="28"/>
        </w:rPr>
        <w:t>“以生为本”的教育理念，尊重学生个人志向，发挥学生专长，激发学生学习积极性、主动性，进一步完善个性化人才培养模式，进一步规范学校学生转专业行为，科学稳妥地组织转专业相关工作，依据《江苏海事职业技术学院学生学籍管理办法》制定本办法。</w:t>
      </w:r>
    </w:p>
    <w:p>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一、专业基本信息</w:t>
      </w:r>
      <w:bookmarkEnd w:id="0"/>
      <w:bookmarkEnd w:id="1"/>
      <w:bookmarkEnd w:id="2"/>
      <w:bookmarkEnd w:id="3"/>
      <w:bookmarkEnd w:id="4"/>
    </w:p>
    <w:p>
      <w:pPr>
        <w:pStyle w:val="3"/>
        <w:spacing w:before="156" w:after="156"/>
        <w:ind w:firstLine="0" w:firstLineChars="0"/>
        <w:rPr>
          <w:rFonts w:ascii="微软雅黑" w:hAnsi="微软雅黑" w:eastAsia="微软雅黑"/>
          <w:b/>
          <w:color w:val="auto"/>
        </w:rPr>
      </w:pPr>
      <w:bookmarkStart w:id="5" w:name="_Toc396497325"/>
      <w:bookmarkStart w:id="6" w:name="_Toc396497527"/>
      <w:bookmarkStart w:id="7" w:name="_Toc396497635"/>
      <w:bookmarkStart w:id="8" w:name="_Toc393236438"/>
      <w:bookmarkStart w:id="9" w:name="_Toc396501701"/>
      <w:r>
        <w:rPr>
          <w:rFonts w:ascii="微软雅黑" w:hAnsi="微软雅黑" w:eastAsia="微软雅黑"/>
          <w:b/>
          <w:color w:val="auto"/>
        </w:rPr>
        <w:t>（一）专业名称</w:t>
      </w:r>
      <w:bookmarkEnd w:id="5"/>
      <w:bookmarkEnd w:id="6"/>
      <w:bookmarkEnd w:id="7"/>
      <w:bookmarkEnd w:id="8"/>
      <w:bookmarkEnd w:id="9"/>
    </w:p>
    <w:p>
      <w:pPr>
        <w:adjustRightInd w:val="0"/>
        <w:snapToGrid w:val="0"/>
        <w:spacing w:line="360" w:lineRule="auto"/>
        <w:ind w:firstLine="560" w:firstLineChars="200"/>
        <w:rPr>
          <w:rFonts w:ascii="Times New Roman" w:hAnsi="Times New Roman"/>
          <w:sz w:val="28"/>
          <w:szCs w:val="28"/>
        </w:rPr>
      </w:pPr>
      <w:r>
        <w:rPr>
          <w:rFonts w:hint="eastAsia" w:ascii="Times New Roman"/>
          <w:sz w:val="28"/>
          <w:szCs w:val="28"/>
        </w:rPr>
        <w:t>软件技术</w:t>
      </w:r>
      <w:r>
        <w:rPr>
          <w:rFonts w:ascii="Times New Roman" w:hAnsi="Times New Roman"/>
          <w:sz w:val="28"/>
          <w:szCs w:val="28"/>
        </w:rPr>
        <w:t xml:space="preserve">          </w:t>
      </w:r>
      <w:r>
        <w:rPr>
          <w:rFonts w:ascii="Times New Roman"/>
          <w:sz w:val="28"/>
          <w:szCs w:val="28"/>
        </w:rPr>
        <w:t>专业代码</w:t>
      </w:r>
      <w:r>
        <w:rPr>
          <w:rFonts w:ascii="Times New Roman" w:hAnsi="Times New Roman" w:eastAsia="楷体_GB2312"/>
          <w:sz w:val="28"/>
          <w:szCs w:val="28"/>
        </w:rPr>
        <w:t xml:space="preserve"> </w:t>
      </w:r>
      <w:r>
        <w:rPr>
          <w:rFonts w:ascii="Times New Roman" w:hAnsi="Times New Roman"/>
          <w:sz w:val="28"/>
          <w:szCs w:val="28"/>
        </w:rPr>
        <w:t>510203</w:t>
      </w:r>
    </w:p>
    <w:p>
      <w:pPr>
        <w:adjustRightInd w:val="0"/>
        <w:snapToGrid w:val="0"/>
        <w:spacing w:line="360" w:lineRule="auto"/>
        <w:ind w:firstLine="560" w:firstLineChars="200"/>
        <w:rPr>
          <w:rFonts w:ascii="Times New Roman" w:hAnsi="Times New Roman"/>
          <w:sz w:val="28"/>
          <w:szCs w:val="28"/>
        </w:rPr>
      </w:pPr>
      <w:r>
        <w:rPr>
          <w:rFonts w:hint="eastAsia" w:ascii="Times New Roman" w:hAnsi="Times New Roman"/>
          <w:sz w:val="28"/>
          <w:szCs w:val="28"/>
        </w:rPr>
        <w:t>大数据技术</w:t>
      </w:r>
      <w:r>
        <w:rPr>
          <w:rFonts w:ascii="Times New Roman" w:hAnsi="Times New Roman"/>
          <w:sz w:val="28"/>
          <w:szCs w:val="28"/>
        </w:rPr>
        <w:t xml:space="preserve">        </w:t>
      </w:r>
      <w:r>
        <w:rPr>
          <w:rFonts w:ascii="Times New Roman"/>
          <w:sz w:val="28"/>
          <w:szCs w:val="28"/>
        </w:rPr>
        <w:t>专业代码</w:t>
      </w:r>
      <w:r>
        <w:rPr>
          <w:rFonts w:ascii="Times New Roman" w:hAnsi="Times New Roman" w:eastAsia="楷体_GB2312"/>
          <w:sz w:val="28"/>
          <w:szCs w:val="28"/>
        </w:rPr>
        <w:t xml:space="preserve"> </w:t>
      </w:r>
      <w:r>
        <w:rPr>
          <w:rFonts w:ascii="Times New Roman" w:hAnsi="Times New Roman"/>
          <w:sz w:val="28"/>
          <w:szCs w:val="28"/>
        </w:rPr>
        <w:t>510205</w:t>
      </w:r>
    </w:p>
    <w:p>
      <w:pPr>
        <w:adjustRightInd w:val="0"/>
        <w:snapToGrid w:val="0"/>
        <w:spacing w:line="360" w:lineRule="auto"/>
        <w:ind w:firstLine="560" w:firstLineChars="200"/>
        <w:rPr>
          <w:rFonts w:ascii="Times New Roman" w:hAnsi="Times New Roman"/>
          <w:sz w:val="28"/>
          <w:szCs w:val="28"/>
        </w:rPr>
      </w:pPr>
      <w:r>
        <w:rPr>
          <w:rFonts w:ascii="Times New Roman" w:hAnsi="Times New Roman"/>
          <w:sz w:val="28"/>
          <w:szCs w:val="28"/>
        </w:rPr>
        <w:t xml:space="preserve">云计算技术应用    </w:t>
      </w:r>
      <w:r>
        <w:rPr>
          <w:rFonts w:ascii="Times New Roman"/>
          <w:sz w:val="28"/>
          <w:szCs w:val="28"/>
        </w:rPr>
        <w:t>专业代码</w:t>
      </w:r>
      <w:r>
        <w:rPr>
          <w:rFonts w:ascii="Times New Roman" w:hAnsi="Times New Roman" w:eastAsia="楷体_GB2312"/>
          <w:sz w:val="28"/>
          <w:szCs w:val="28"/>
        </w:rPr>
        <w:t xml:space="preserve"> </w:t>
      </w:r>
      <w:r>
        <w:rPr>
          <w:rFonts w:ascii="Times New Roman" w:hAnsi="Times New Roman"/>
          <w:sz w:val="28"/>
          <w:szCs w:val="28"/>
        </w:rPr>
        <w:t>510206</w:t>
      </w:r>
    </w:p>
    <w:p>
      <w:pPr>
        <w:adjustRightInd w:val="0"/>
        <w:snapToGrid w:val="0"/>
        <w:spacing w:line="360" w:lineRule="auto"/>
        <w:ind w:firstLine="560" w:firstLineChars="200"/>
        <w:rPr>
          <w:rFonts w:ascii="Times New Roman" w:hAnsi="Times New Roman"/>
          <w:sz w:val="28"/>
          <w:szCs w:val="28"/>
        </w:rPr>
      </w:pPr>
      <w:r>
        <w:rPr>
          <w:rFonts w:hint="eastAsia" w:ascii="Times New Roman" w:hAnsi="Times New Roman"/>
          <w:sz w:val="28"/>
          <w:szCs w:val="28"/>
        </w:rPr>
        <w:t xml:space="preserve">人工智能技术服务 </w:t>
      </w:r>
      <w:r>
        <w:rPr>
          <w:rFonts w:ascii="Times New Roman" w:hAnsi="Times New Roman"/>
          <w:sz w:val="28"/>
          <w:szCs w:val="28"/>
        </w:rPr>
        <w:t xml:space="preserve"> </w:t>
      </w:r>
      <w:r>
        <w:rPr>
          <w:rFonts w:hint="eastAsia" w:ascii="Times New Roman" w:hAnsi="Times New Roman"/>
          <w:sz w:val="28"/>
          <w:szCs w:val="28"/>
        </w:rPr>
        <w:t xml:space="preserve">专业代码 </w:t>
      </w:r>
      <w:r>
        <w:rPr>
          <w:rFonts w:ascii="Times New Roman" w:hAnsi="Times New Roman"/>
          <w:sz w:val="28"/>
          <w:szCs w:val="28"/>
        </w:rPr>
        <w:t>510209</w:t>
      </w:r>
    </w:p>
    <w:p>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二</w:t>
      </w:r>
      <w:r>
        <w:rPr>
          <w:rFonts w:ascii="微软雅黑" w:hAnsi="微软雅黑" w:eastAsia="微软雅黑"/>
          <w:b/>
          <w:color w:val="auto"/>
          <w:sz w:val="28"/>
          <w:szCs w:val="28"/>
        </w:rPr>
        <w:t>）人才培养目标</w:t>
      </w:r>
    </w:p>
    <w:p>
      <w:pPr>
        <w:pStyle w:val="2"/>
        <w:spacing w:before="312" w:after="312" w:line="360" w:lineRule="auto"/>
        <w:ind w:firstLine="560" w:firstLineChars="200"/>
        <w:rPr>
          <w:rFonts w:asciiTheme="minorEastAsia" w:hAnsiTheme="minorEastAsia" w:eastAsiaTheme="minorEastAsia"/>
          <w:color w:val="auto"/>
          <w:sz w:val="28"/>
          <w:szCs w:val="28"/>
        </w:rPr>
      </w:pPr>
      <w:r>
        <w:rPr>
          <w:rFonts w:hint="eastAsia" w:asciiTheme="minorEastAsia" w:hAnsiTheme="minorEastAsia" w:eastAsiaTheme="minorEastAsia"/>
          <w:color w:val="auto"/>
          <w:sz w:val="28"/>
          <w:szCs w:val="28"/>
        </w:rPr>
        <w:t>1、软件技术</w:t>
      </w:r>
    </w:p>
    <w:p>
      <w:pPr>
        <w:pStyle w:val="2"/>
        <w:spacing w:before="312" w:after="312" w:line="360" w:lineRule="auto"/>
        <w:ind w:firstLine="560" w:firstLineChars="200"/>
        <w:rPr>
          <w:rFonts w:asciiTheme="minorEastAsia" w:hAnsiTheme="minorEastAsia" w:eastAsiaTheme="minorEastAsia"/>
          <w:color w:val="auto"/>
          <w:sz w:val="28"/>
          <w:szCs w:val="28"/>
        </w:rPr>
      </w:pPr>
      <w:r>
        <w:rPr>
          <w:rFonts w:hint="eastAsia" w:asciiTheme="minorEastAsia" w:hAnsiTheme="minorEastAsia" w:eastAsiaTheme="minorEastAsia"/>
          <w:color w:val="auto"/>
          <w:sz w:val="28"/>
          <w:szCs w:val="28"/>
        </w:rPr>
        <w:t>培养具有社会主义核心价值观，德、智、体、美、劳全面发展，具有一定的科学文化水平，有家国情怀与敬业精神，健全人格与健康体魄，跨域合作与创新思维，具有一定的国际化视野，勇于登攀高峰，崇尚终生学习，掌握软件研发、软件测试、软件运维、软件实施等岗位工作的高素质技术技能能人才。学生毕业3年后，应该胜任精通软件开发岗位技能，达到软件开发工程师水平。</w:t>
      </w:r>
    </w:p>
    <w:p>
      <w:pPr>
        <w:pStyle w:val="2"/>
        <w:spacing w:before="312" w:after="312" w:line="360" w:lineRule="auto"/>
        <w:ind w:firstLine="560" w:firstLineChars="200"/>
        <w:rPr>
          <w:rFonts w:asciiTheme="minorEastAsia" w:hAnsiTheme="minorEastAsia" w:eastAsiaTheme="minorEastAsia"/>
          <w:color w:val="auto"/>
          <w:sz w:val="28"/>
          <w:szCs w:val="28"/>
        </w:rPr>
      </w:pPr>
      <w:r>
        <w:rPr>
          <w:rFonts w:hint="eastAsia" w:asciiTheme="minorEastAsia" w:hAnsiTheme="minorEastAsia" w:eastAsiaTheme="minorEastAsia"/>
          <w:color w:val="auto"/>
          <w:sz w:val="28"/>
          <w:szCs w:val="28"/>
        </w:rPr>
        <w:t>2、云计算技术应用</w:t>
      </w:r>
    </w:p>
    <w:p>
      <w:pPr>
        <w:pStyle w:val="2"/>
        <w:spacing w:before="312" w:after="312" w:line="360" w:lineRule="auto"/>
        <w:ind w:firstLine="560" w:firstLineChars="200"/>
        <w:rPr>
          <w:rFonts w:asciiTheme="minorEastAsia" w:hAnsiTheme="minorEastAsia" w:eastAsiaTheme="minorEastAsia"/>
          <w:color w:val="auto"/>
          <w:sz w:val="28"/>
          <w:szCs w:val="28"/>
        </w:rPr>
      </w:pPr>
      <w:r>
        <w:rPr>
          <w:rFonts w:hint="eastAsia" w:asciiTheme="minorEastAsia" w:hAnsiTheme="minorEastAsia" w:eastAsiaTheme="minorEastAsia"/>
          <w:color w:val="auto"/>
          <w:sz w:val="28"/>
          <w:szCs w:val="28"/>
        </w:rPr>
        <w:t>培养适应新型互联网行业的发展需要，具有云计算技术应用专业的基本理论、基本知识和基本技能，掌握云计算系统的设计部署、运维管理、开发应用、产品推广和技术支持等专业技能，能够胜任云系统规划设计、云平台部署管理、云系统运行维护、云应用设计开发和云系统技术支持等工作岗位，可以完成云平台、云服务、上云业务系统的平台规划、架构设计、功能开发、系统运维和性能优化等工作任务的高素质技术技能型人才。</w:t>
      </w:r>
    </w:p>
    <w:p>
      <w:pPr>
        <w:pStyle w:val="2"/>
        <w:spacing w:before="312" w:after="312" w:line="360" w:lineRule="auto"/>
        <w:ind w:firstLine="560" w:firstLineChars="200"/>
        <w:rPr>
          <w:rFonts w:asciiTheme="minorEastAsia" w:hAnsiTheme="minorEastAsia" w:eastAsiaTheme="minorEastAsia"/>
          <w:color w:val="auto"/>
          <w:sz w:val="28"/>
          <w:szCs w:val="28"/>
        </w:rPr>
      </w:pPr>
      <w:r>
        <w:rPr>
          <w:rFonts w:hint="eastAsia" w:asciiTheme="minorEastAsia" w:hAnsiTheme="minorEastAsia" w:eastAsiaTheme="minorEastAsia"/>
          <w:color w:val="auto"/>
          <w:sz w:val="28"/>
          <w:szCs w:val="28"/>
        </w:rPr>
        <w:t>3、大数据技术</w:t>
      </w:r>
    </w:p>
    <w:p>
      <w:pPr>
        <w:pStyle w:val="2"/>
        <w:spacing w:before="312" w:after="312" w:line="360" w:lineRule="auto"/>
        <w:ind w:firstLine="560" w:firstLineChars="200"/>
        <w:rPr>
          <w:rFonts w:asciiTheme="minorEastAsia" w:hAnsiTheme="minorEastAsia" w:eastAsiaTheme="minorEastAsia"/>
          <w:color w:val="auto"/>
          <w:sz w:val="28"/>
          <w:szCs w:val="28"/>
        </w:rPr>
      </w:pPr>
      <w:r>
        <w:rPr>
          <w:rFonts w:hint="eastAsia" w:asciiTheme="minorEastAsia" w:hAnsiTheme="minorEastAsia" w:eastAsiaTheme="minorEastAsia"/>
          <w:color w:val="auto"/>
          <w:sz w:val="28"/>
          <w:szCs w:val="28"/>
        </w:rPr>
        <w:t>主要面向电信、零售、银行、金融、政府等部门的云平台管理、大数据技术应用与分析的相关工作岗位，培养具有大数据技术应用与云计算理论基础知识，掌握云平台运维的基本技能，掌握大数据存储、清洗、管理、建模和分析的基本技能，了解大数据技术应用框架与其生态系统，掌握Hadoop技术框架的管理和使用，具有较高综合素质与良好职业素养，能从事云计算运维与大数据技术应用相关基础工作的发展型、复合型、创新型技术技能人才。</w:t>
      </w:r>
    </w:p>
    <w:p>
      <w:pPr>
        <w:pStyle w:val="2"/>
        <w:spacing w:before="312" w:after="312" w:line="360" w:lineRule="auto"/>
        <w:ind w:firstLine="560" w:firstLineChars="200"/>
        <w:rPr>
          <w:rFonts w:asciiTheme="minorEastAsia" w:hAnsiTheme="minorEastAsia" w:eastAsiaTheme="minorEastAsia"/>
          <w:color w:val="auto"/>
          <w:sz w:val="28"/>
          <w:szCs w:val="28"/>
        </w:rPr>
      </w:pPr>
      <w:r>
        <w:rPr>
          <w:rFonts w:hint="eastAsia" w:asciiTheme="minorEastAsia" w:hAnsiTheme="minorEastAsia" w:eastAsiaTheme="minorEastAsia"/>
          <w:color w:val="auto"/>
          <w:sz w:val="28"/>
          <w:szCs w:val="28"/>
        </w:rPr>
        <w:t>4、人工智能技术服务</w:t>
      </w:r>
    </w:p>
    <w:p>
      <w:pPr>
        <w:ind w:firstLine="420"/>
        <w:rPr>
          <w:rFonts w:asciiTheme="minorEastAsia" w:hAnsiTheme="minorEastAsia" w:eastAsiaTheme="minorEastAsia"/>
          <w:sz w:val="28"/>
          <w:szCs w:val="28"/>
        </w:rPr>
      </w:pPr>
      <w:r>
        <w:rPr>
          <w:rFonts w:hint="eastAsia" w:asciiTheme="minorEastAsia" w:hAnsiTheme="minorEastAsia" w:eastAsiaTheme="minorEastAsia"/>
          <w:sz w:val="28"/>
          <w:szCs w:val="28"/>
        </w:rPr>
        <w:t>培养适应社会主义现代化建设事业需要，德、智、体、美全面发展，具有良好人文、科学素养和职业道德，掌握计算机编程技术、Python语言高级开发技术、人工智能数学、机器学习、算法、人工智能的实践工作和创新能力，能从事人工智能技术在智能交通、环境保护、公共安全、智能家居、工业监测、个人健康等多个领域中的系统开发及其应用的高级技术应用型人才。综合素质方面具有一定的创新意识、团队意识、逻辑推理能力，综合分析能力、实践动手能力、自主学习能力，能在企事业单位从事人工智能应用相关的开发、运维、管理工作的高素质技术技能型人才。</w:t>
      </w:r>
    </w:p>
    <w:p>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（三）职业岗位及发展</w:t>
      </w:r>
    </w:p>
    <w:tbl>
      <w:tblPr>
        <w:tblStyle w:val="13"/>
        <w:tblW w:w="533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831"/>
        <w:gridCol w:w="1020"/>
        <w:gridCol w:w="1417"/>
        <w:gridCol w:w="1848"/>
        <w:gridCol w:w="1316"/>
        <w:gridCol w:w="1936"/>
      </w:tblGrid>
      <w:tr>
        <w:tc>
          <w:tcPr>
            <w:tcW w:w="340" w:type="pct"/>
            <w:tcMar>
              <w:left w:w="57" w:type="dxa"/>
              <w:right w:w="57" w:type="dxa"/>
            </w:tcMar>
            <w:vAlign w:val="center"/>
          </w:tcPr>
          <w:p>
            <w:pPr>
              <w:pStyle w:val="107"/>
              <w:rPr>
                <w:rFonts w:cs="宋体"/>
                <w:sz w:val="24"/>
                <w:szCs w:val="24"/>
              </w:rPr>
            </w:pPr>
            <w:r>
              <w:rPr>
                <w:rFonts w:hint="eastAsia" w:cs="宋体"/>
                <w:sz w:val="24"/>
                <w:szCs w:val="24"/>
              </w:rPr>
              <w:t>专业大类（代码）</w:t>
            </w:r>
          </w:p>
        </w:tc>
        <w:tc>
          <w:tcPr>
            <w:tcW w:w="463" w:type="pct"/>
            <w:tcMar>
              <w:left w:w="57" w:type="dxa"/>
              <w:right w:w="57" w:type="dxa"/>
            </w:tcMar>
            <w:vAlign w:val="center"/>
          </w:tcPr>
          <w:p>
            <w:pPr>
              <w:pStyle w:val="107"/>
              <w:rPr>
                <w:rFonts w:cs="宋体"/>
                <w:sz w:val="24"/>
                <w:szCs w:val="24"/>
              </w:rPr>
            </w:pPr>
            <w:r>
              <w:rPr>
                <w:rFonts w:hint="eastAsia" w:cs="宋体"/>
                <w:sz w:val="24"/>
                <w:szCs w:val="24"/>
              </w:rPr>
              <w:t>专业类</w:t>
            </w:r>
          </w:p>
          <w:p>
            <w:pPr>
              <w:pStyle w:val="107"/>
              <w:rPr>
                <w:rFonts w:cs="宋体"/>
                <w:sz w:val="24"/>
                <w:szCs w:val="24"/>
              </w:rPr>
            </w:pPr>
            <w:r>
              <w:rPr>
                <w:rFonts w:hint="eastAsia" w:cs="宋体"/>
                <w:sz w:val="24"/>
                <w:szCs w:val="24"/>
              </w:rPr>
              <w:t>（代码）</w:t>
            </w:r>
          </w:p>
        </w:tc>
        <w:tc>
          <w:tcPr>
            <w:tcW w:w="568" w:type="pct"/>
            <w:tcMar>
              <w:left w:w="57" w:type="dxa"/>
              <w:right w:w="57" w:type="dxa"/>
            </w:tcMar>
            <w:vAlign w:val="center"/>
          </w:tcPr>
          <w:p>
            <w:pPr>
              <w:pStyle w:val="107"/>
              <w:rPr>
                <w:rFonts w:cs="宋体"/>
                <w:sz w:val="24"/>
                <w:szCs w:val="24"/>
              </w:rPr>
            </w:pPr>
            <w:r>
              <w:rPr>
                <w:rFonts w:hint="eastAsia" w:cs="宋体"/>
                <w:sz w:val="24"/>
                <w:szCs w:val="24"/>
              </w:rPr>
              <w:t>主要面向的行业</w:t>
            </w:r>
          </w:p>
          <w:p>
            <w:pPr>
              <w:pStyle w:val="107"/>
              <w:rPr>
                <w:rFonts w:cs="宋体"/>
                <w:sz w:val="24"/>
                <w:szCs w:val="24"/>
              </w:rPr>
            </w:pPr>
            <w:r>
              <w:rPr>
                <w:rFonts w:hint="eastAsia" w:cs="宋体"/>
                <w:sz w:val="24"/>
                <w:szCs w:val="24"/>
              </w:rPr>
              <w:t>（代码）</w:t>
            </w:r>
          </w:p>
        </w:tc>
        <w:tc>
          <w:tcPr>
            <w:tcW w:w="789" w:type="pct"/>
            <w:tcMar>
              <w:left w:w="57" w:type="dxa"/>
              <w:right w:w="57" w:type="dxa"/>
            </w:tcMar>
            <w:vAlign w:val="center"/>
          </w:tcPr>
          <w:p>
            <w:pPr>
              <w:pStyle w:val="107"/>
              <w:rPr>
                <w:rFonts w:cs="宋体"/>
                <w:sz w:val="24"/>
                <w:szCs w:val="24"/>
              </w:rPr>
            </w:pPr>
            <w:r>
              <w:rPr>
                <w:rFonts w:hint="eastAsia" w:cs="宋体"/>
                <w:sz w:val="24"/>
                <w:szCs w:val="24"/>
              </w:rPr>
              <w:t>专业名称</w:t>
            </w:r>
          </w:p>
          <w:p>
            <w:pPr>
              <w:pStyle w:val="107"/>
              <w:rPr>
                <w:rFonts w:cs="宋体"/>
                <w:sz w:val="24"/>
                <w:szCs w:val="24"/>
              </w:rPr>
            </w:pPr>
            <w:r>
              <w:rPr>
                <w:rFonts w:hint="eastAsia" w:cs="宋体"/>
                <w:sz w:val="24"/>
                <w:szCs w:val="24"/>
              </w:rPr>
              <w:t>（代码）</w:t>
            </w:r>
          </w:p>
        </w:tc>
        <w:tc>
          <w:tcPr>
            <w:tcW w:w="1029" w:type="pct"/>
            <w:tcMar>
              <w:left w:w="57" w:type="dxa"/>
              <w:right w:w="57" w:type="dxa"/>
            </w:tcMar>
            <w:vAlign w:val="center"/>
          </w:tcPr>
          <w:p>
            <w:pPr>
              <w:pStyle w:val="107"/>
              <w:rPr>
                <w:rFonts w:cs="宋体"/>
                <w:sz w:val="24"/>
                <w:szCs w:val="24"/>
              </w:rPr>
            </w:pPr>
            <w:r>
              <w:rPr>
                <w:rFonts w:hint="eastAsia" w:cs="宋体"/>
                <w:sz w:val="24"/>
                <w:szCs w:val="24"/>
              </w:rPr>
              <w:t>主要面向的职业类别</w:t>
            </w:r>
          </w:p>
          <w:p>
            <w:pPr>
              <w:pStyle w:val="107"/>
              <w:rPr>
                <w:rFonts w:cs="宋体"/>
                <w:sz w:val="24"/>
                <w:szCs w:val="24"/>
              </w:rPr>
            </w:pPr>
            <w:r>
              <w:rPr>
                <w:rFonts w:hint="eastAsia" w:cs="宋体"/>
                <w:sz w:val="24"/>
                <w:szCs w:val="24"/>
              </w:rPr>
              <w:t>（代码）</w:t>
            </w:r>
          </w:p>
        </w:tc>
        <w:tc>
          <w:tcPr>
            <w:tcW w:w="733" w:type="pct"/>
            <w:tcMar>
              <w:left w:w="57" w:type="dxa"/>
              <w:right w:w="57" w:type="dxa"/>
            </w:tcMar>
            <w:vAlign w:val="center"/>
          </w:tcPr>
          <w:p>
            <w:pPr>
              <w:pStyle w:val="107"/>
              <w:rPr>
                <w:rFonts w:cs="宋体"/>
                <w:sz w:val="24"/>
                <w:szCs w:val="24"/>
              </w:rPr>
            </w:pPr>
            <w:r>
              <w:rPr>
                <w:rFonts w:hint="eastAsia" w:cs="宋体"/>
                <w:sz w:val="24"/>
                <w:szCs w:val="24"/>
              </w:rPr>
              <w:t>主要就业的岗位群</w:t>
            </w:r>
          </w:p>
        </w:tc>
        <w:tc>
          <w:tcPr>
            <w:tcW w:w="1078" w:type="pct"/>
            <w:tcMar>
              <w:left w:w="57" w:type="dxa"/>
              <w:right w:w="57" w:type="dxa"/>
            </w:tcMar>
            <w:vAlign w:val="center"/>
          </w:tcPr>
          <w:p>
            <w:pPr>
              <w:pStyle w:val="107"/>
              <w:rPr>
                <w:rFonts w:cs="宋体"/>
                <w:sz w:val="24"/>
                <w:szCs w:val="24"/>
              </w:rPr>
            </w:pPr>
            <w:r>
              <w:rPr>
                <w:rFonts w:hint="eastAsia" w:cs="宋体"/>
                <w:sz w:val="24"/>
                <w:szCs w:val="24"/>
              </w:rPr>
              <w:t>职业资格或职业技能等级证书举例</w:t>
            </w:r>
          </w:p>
        </w:tc>
      </w:tr>
      <w:tr>
        <w:trPr>
          <w:trHeight w:val="2371" w:hRule="atLeast"/>
        </w:trPr>
        <w:tc>
          <w:tcPr>
            <w:tcW w:w="340" w:type="pct"/>
            <w:vMerge w:val="restart"/>
            <w:tcMar>
              <w:left w:w="57" w:type="dxa"/>
              <w:right w:w="57" w:type="dxa"/>
            </w:tcMar>
            <w:vAlign w:val="center"/>
          </w:tcPr>
          <w:p>
            <w:pPr>
              <w:pStyle w:val="107"/>
              <w:rPr>
                <w:rFonts w:cs="宋体"/>
                <w:sz w:val="24"/>
                <w:szCs w:val="24"/>
              </w:rPr>
            </w:pPr>
            <w:r>
              <w:rPr>
                <w:rFonts w:hint="eastAsia" w:cs="宋体"/>
                <w:sz w:val="24"/>
                <w:szCs w:val="24"/>
              </w:rPr>
              <w:t>电子信息大类</w:t>
            </w:r>
          </w:p>
          <w:p>
            <w:pPr>
              <w:pStyle w:val="107"/>
              <w:rPr>
                <w:rFonts w:cs="宋体"/>
                <w:sz w:val="24"/>
                <w:szCs w:val="24"/>
              </w:rPr>
            </w:pPr>
            <w:r>
              <w:rPr>
                <w:rFonts w:hint="eastAsia" w:cs="宋体"/>
                <w:sz w:val="24"/>
                <w:szCs w:val="24"/>
              </w:rPr>
              <w:t>(51)</w:t>
            </w:r>
          </w:p>
        </w:tc>
        <w:tc>
          <w:tcPr>
            <w:tcW w:w="463" w:type="pct"/>
            <w:vMerge w:val="restart"/>
            <w:tcMar>
              <w:left w:w="57" w:type="dxa"/>
              <w:right w:w="57" w:type="dxa"/>
            </w:tcMar>
            <w:vAlign w:val="center"/>
          </w:tcPr>
          <w:p>
            <w:pPr>
              <w:pStyle w:val="107"/>
              <w:rPr>
                <w:rFonts w:cs="宋体"/>
                <w:sz w:val="24"/>
                <w:szCs w:val="24"/>
              </w:rPr>
            </w:pPr>
            <w:r>
              <w:rPr>
                <w:rFonts w:hint="eastAsia" w:cs="宋体"/>
                <w:sz w:val="24"/>
                <w:szCs w:val="24"/>
              </w:rPr>
              <w:t>计算机类</w:t>
            </w:r>
          </w:p>
          <w:p>
            <w:pPr>
              <w:pStyle w:val="107"/>
              <w:rPr>
                <w:rFonts w:cs="宋体"/>
                <w:sz w:val="24"/>
                <w:szCs w:val="24"/>
              </w:rPr>
            </w:pPr>
            <w:r>
              <w:rPr>
                <w:rFonts w:hint="eastAsia" w:cs="宋体"/>
                <w:sz w:val="24"/>
                <w:szCs w:val="24"/>
              </w:rPr>
              <w:t>(5102)</w:t>
            </w:r>
          </w:p>
        </w:tc>
        <w:tc>
          <w:tcPr>
            <w:tcW w:w="568" w:type="pct"/>
            <w:vMerge w:val="restart"/>
            <w:tcMar>
              <w:left w:w="57" w:type="dxa"/>
              <w:right w:w="57" w:type="dxa"/>
            </w:tcMar>
            <w:vAlign w:val="center"/>
          </w:tcPr>
          <w:p>
            <w:pPr>
              <w:pStyle w:val="107"/>
              <w:rPr>
                <w:rFonts w:cs="宋体"/>
                <w:sz w:val="24"/>
                <w:szCs w:val="24"/>
              </w:rPr>
            </w:pPr>
            <w:r>
              <w:rPr>
                <w:rFonts w:hint="eastAsia" w:cs="宋体"/>
                <w:sz w:val="24"/>
                <w:szCs w:val="24"/>
              </w:rPr>
              <w:t>软件和信息技术服务业（</w:t>
            </w:r>
            <w:r>
              <w:rPr>
                <w:rFonts w:cs="宋体"/>
                <w:sz w:val="24"/>
                <w:szCs w:val="24"/>
              </w:rPr>
              <w:t>4</w:t>
            </w:r>
            <w:r>
              <w:rPr>
                <w:rFonts w:hint="eastAsia" w:cs="宋体"/>
                <w:sz w:val="24"/>
                <w:szCs w:val="24"/>
              </w:rPr>
              <w:t>-</w:t>
            </w:r>
            <w:r>
              <w:rPr>
                <w:rFonts w:cs="宋体"/>
                <w:sz w:val="24"/>
                <w:szCs w:val="24"/>
              </w:rPr>
              <w:t>04</w:t>
            </w:r>
            <w:r>
              <w:rPr>
                <w:rFonts w:hint="eastAsia" w:cs="宋体"/>
                <w:sz w:val="24"/>
                <w:szCs w:val="24"/>
              </w:rPr>
              <w:t>-</w:t>
            </w:r>
            <w:r>
              <w:rPr>
                <w:rFonts w:cs="宋体"/>
                <w:sz w:val="24"/>
                <w:szCs w:val="24"/>
              </w:rPr>
              <w:t>05</w:t>
            </w:r>
            <w:r>
              <w:rPr>
                <w:rFonts w:hint="eastAsia" w:cs="宋体"/>
                <w:sz w:val="24"/>
                <w:szCs w:val="24"/>
              </w:rPr>
              <w:t>）</w:t>
            </w:r>
          </w:p>
          <w:p>
            <w:pPr>
              <w:pStyle w:val="107"/>
              <w:rPr>
                <w:rFonts w:cs="宋体"/>
                <w:sz w:val="24"/>
                <w:szCs w:val="24"/>
              </w:rPr>
            </w:pPr>
            <w:r>
              <w:rPr>
                <w:rFonts w:hint="eastAsia" w:cs="宋体"/>
                <w:sz w:val="24"/>
                <w:szCs w:val="24"/>
              </w:rPr>
              <w:t>信息与通信工程技术人员（2-</w:t>
            </w:r>
            <w:r>
              <w:rPr>
                <w:rFonts w:cs="宋体"/>
                <w:sz w:val="24"/>
                <w:szCs w:val="24"/>
              </w:rPr>
              <w:t>02</w:t>
            </w:r>
            <w:r>
              <w:rPr>
                <w:rFonts w:hint="eastAsia" w:cs="宋体"/>
                <w:sz w:val="24"/>
                <w:szCs w:val="24"/>
              </w:rPr>
              <w:t>-</w:t>
            </w:r>
            <w:r>
              <w:rPr>
                <w:rFonts w:cs="宋体"/>
                <w:sz w:val="24"/>
                <w:szCs w:val="24"/>
              </w:rPr>
              <w:t>10</w:t>
            </w:r>
            <w:r>
              <w:rPr>
                <w:rFonts w:hint="eastAsia" w:cs="宋体"/>
                <w:sz w:val="24"/>
                <w:szCs w:val="24"/>
              </w:rPr>
              <w:t>）</w:t>
            </w:r>
          </w:p>
        </w:tc>
        <w:tc>
          <w:tcPr>
            <w:tcW w:w="789" w:type="pct"/>
            <w:tcMar>
              <w:left w:w="57" w:type="dxa"/>
              <w:right w:w="57" w:type="dxa"/>
            </w:tcMar>
            <w:vAlign w:val="center"/>
          </w:tcPr>
          <w:p>
            <w:pPr>
              <w:pStyle w:val="107"/>
              <w:rPr>
                <w:rFonts w:cs="宋体"/>
                <w:sz w:val="24"/>
                <w:szCs w:val="24"/>
              </w:rPr>
            </w:pPr>
            <w:r>
              <w:rPr>
                <w:rFonts w:hint="eastAsia" w:cs="宋体"/>
                <w:sz w:val="24"/>
                <w:szCs w:val="24"/>
              </w:rPr>
              <w:t>软件技术（510203）</w:t>
            </w:r>
          </w:p>
        </w:tc>
        <w:tc>
          <w:tcPr>
            <w:tcW w:w="1029" w:type="pct"/>
            <w:tcMar>
              <w:left w:w="57" w:type="dxa"/>
              <w:right w:w="57" w:type="dxa"/>
            </w:tcMar>
            <w:vAlign w:val="center"/>
          </w:tcPr>
          <w:p>
            <w:pPr>
              <w:pStyle w:val="107"/>
              <w:jc w:val="left"/>
              <w:rPr>
                <w:rFonts w:cs="宋体"/>
                <w:sz w:val="24"/>
                <w:szCs w:val="24"/>
              </w:rPr>
            </w:pPr>
            <w:r>
              <w:rPr>
                <w:rFonts w:hint="eastAsia" w:cs="宋体"/>
                <w:sz w:val="24"/>
                <w:szCs w:val="24"/>
              </w:rPr>
              <w:t>计算机程序设计员（</w:t>
            </w:r>
            <w:r>
              <w:rPr>
                <w:rFonts w:cs="宋体"/>
                <w:sz w:val="24"/>
                <w:szCs w:val="24"/>
              </w:rPr>
              <w:t>4</w:t>
            </w:r>
            <w:r>
              <w:rPr>
                <w:rFonts w:hint="eastAsia" w:cs="宋体"/>
                <w:sz w:val="24"/>
                <w:szCs w:val="24"/>
              </w:rPr>
              <w:t>-0</w:t>
            </w:r>
            <w:r>
              <w:rPr>
                <w:rFonts w:cs="宋体"/>
                <w:sz w:val="24"/>
                <w:szCs w:val="24"/>
              </w:rPr>
              <w:t>4</w:t>
            </w:r>
            <w:r>
              <w:rPr>
                <w:rFonts w:hint="eastAsia" w:cs="宋体"/>
                <w:sz w:val="24"/>
                <w:szCs w:val="24"/>
              </w:rPr>
              <w:t>-</w:t>
            </w:r>
            <w:r>
              <w:rPr>
                <w:rFonts w:cs="宋体"/>
                <w:sz w:val="24"/>
                <w:szCs w:val="24"/>
              </w:rPr>
              <w:t>05</w:t>
            </w:r>
            <w:r>
              <w:rPr>
                <w:rFonts w:hint="eastAsia" w:cs="宋体"/>
                <w:sz w:val="24"/>
                <w:szCs w:val="24"/>
              </w:rPr>
              <w:t>-</w:t>
            </w:r>
            <w:r>
              <w:rPr>
                <w:rFonts w:cs="宋体"/>
                <w:sz w:val="24"/>
                <w:szCs w:val="24"/>
              </w:rPr>
              <w:t>01</w:t>
            </w:r>
            <w:r>
              <w:rPr>
                <w:rFonts w:hint="eastAsia" w:cs="宋体"/>
                <w:sz w:val="24"/>
                <w:szCs w:val="24"/>
              </w:rPr>
              <w:t>）</w:t>
            </w:r>
          </w:p>
          <w:p>
            <w:pPr>
              <w:pStyle w:val="107"/>
              <w:jc w:val="left"/>
              <w:rPr>
                <w:rFonts w:cs="宋体"/>
                <w:sz w:val="24"/>
                <w:szCs w:val="24"/>
              </w:rPr>
            </w:pPr>
            <w:r>
              <w:rPr>
                <w:rFonts w:hint="eastAsia" w:cs="宋体"/>
                <w:sz w:val="24"/>
                <w:szCs w:val="24"/>
              </w:rPr>
              <w:t>计算机软件工程技术人员（2-</w:t>
            </w:r>
            <w:r>
              <w:rPr>
                <w:rFonts w:cs="宋体"/>
                <w:sz w:val="24"/>
                <w:szCs w:val="24"/>
              </w:rPr>
              <w:t>02</w:t>
            </w:r>
            <w:r>
              <w:rPr>
                <w:rFonts w:hint="eastAsia" w:cs="宋体"/>
                <w:sz w:val="24"/>
                <w:szCs w:val="24"/>
              </w:rPr>
              <w:t>-</w:t>
            </w:r>
            <w:r>
              <w:rPr>
                <w:rFonts w:cs="宋体"/>
                <w:sz w:val="24"/>
                <w:szCs w:val="24"/>
              </w:rPr>
              <w:t>10</w:t>
            </w:r>
            <w:r>
              <w:rPr>
                <w:rFonts w:hint="eastAsia" w:cs="宋体"/>
                <w:sz w:val="24"/>
                <w:szCs w:val="24"/>
              </w:rPr>
              <w:t>-</w:t>
            </w:r>
            <w:r>
              <w:rPr>
                <w:rFonts w:cs="宋体"/>
                <w:sz w:val="24"/>
                <w:szCs w:val="24"/>
              </w:rPr>
              <w:t>03</w:t>
            </w:r>
            <w:r>
              <w:rPr>
                <w:rFonts w:hint="eastAsia" w:cs="宋体"/>
                <w:sz w:val="24"/>
                <w:szCs w:val="24"/>
              </w:rPr>
              <w:t>）</w:t>
            </w:r>
          </w:p>
        </w:tc>
        <w:tc>
          <w:tcPr>
            <w:tcW w:w="733" w:type="pct"/>
            <w:tcMar>
              <w:left w:w="57" w:type="dxa"/>
              <w:right w:w="57" w:type="dxa"/>
            </w:tcMar>
            <w:vAlign w:val="center"/>
          </w:tcPr>
          <w:p>
            <w:pPr>
              <w:pStyle w:val="107"/>
              <w:jc w:val="left"/>
              <w:rPr>
                <w:rFonts w:cs="宋体"/>
                <w:sz w:val="24"/>
                <w:szCs w:val="24"/>
              </w:rPr>
            </w:pPr>
          </w:p>
          <w:p>
            <w:pPr>
              <w:pStyle w:val="107"/>
              <w:jc w:val="left"/>
              <w:rPr>
                <w:rFonts w:cs="宋体"/>
                <w:sz w:val="24"/>
                <w:szCs w:val="24"/>
              </w:rPr>
            </w:pPr>
            <w:r>
              <w:rPr>
                <w:rFonts w:hint="eastAsia" w:cs="宋体"/>
                <w:sz w:val="24"/>
                <w:szCs w:val="24"/>
              </w:rPr>
              <w:t>Java开发工程师岗位</w:t>
            </w:r>
          </w:p>
          <w:p>
            <w:pPr>
              <w:pStyle w:val="107"/>
              <w:jc w:val="left"/>
              <w:rPr>
                <w:rFonts w:cs="宋体"/>
                <w:sz w:val="24"/>
                <w:szCs w:val="24"/>
              </w:rPr>
            </w:pPr>
          </w:p>
          <w:p>
            <w:pPr>
              <w:pStyle w:val="107"/>
              <w:jc w:val="left"/>
              <w:rPr>
                <w:rFonts w:cs="宋体"/>
                <w:sz w:val="24"/>
                <w:szCs w:val="24"/>
              </w:rPr>
            </w:pPr>
            <w:r>
              <w:rPr>
                <w:rFonts w:hint="eastAsia" w:cs="宋体"/>
                <w:sz w:val="24"/>
                <w:szCs w:val="24"/>
              </w:rPr>
              <w:t>前端开发工程师岗位</w:t>
            </w:r>
          </w:p>
          <w:p>
            <w:pPr>
              <w:pStyle w:val="107"/>
              <w:jc w:val="left"/>
              <w:rPr>
                <w:rFonts w:cs="宋体"/>
                <w:sz w:val="24"/>
                <w:szCs w:val="24"/>
              </w:rPr>
            </w:pPr>
          </w:p>
          <w:p>
            <w:pPr>
              <w:pStyle w:val="107"/>
              <w:jc w:val="left"/>
              <w:rPr>
                <w:rFonts w:cs="宋体"/>
                <w:sz w:val="24"/>
                <w:szCs w:val="24"/>
              </w:rPr>
            </w:pPr>
          </w:p>
          <w:p>
            <w:pPr>
              <w:pStyle w:val="107"/>
              <w:jc w:val="left"/>
              <w:rPr>
                <w:rFonts w:cs="宋体"/>
                <w:sz w:val="24"/>
                <w:szCs w:val="24"/>
              </w:rPr>
            </w:pPr>
          </w:p>
        </w:tc>
        <w:tc>
          <w:tcPr>
            <w:tcW w:w="1078" w:type="pct"/>
            <w:tcMar>
              <w:left w:w="57" w:type="dxa"/>
              <w:right w:w="57" w:type="dxa"/>
            </w:tcMar>
            <w:vAlign w:val="center"/>
          </w:tcPr>
          <w:p>
            <w:pPr>
              <w:pStyle w:val="107"/>
              <w:jc w:val="left"/>
              <w:rPr>
                <w:rFonts w:cs="宋体"/>
                <w:sz w:val="24"/>
                <w:szCs w:val="24"/>
              </w:rPr>
            </w:pPr>
            <w:r>
              <w:rPr>
                <w:rFonts w:hint="eastAsia" w:cs="宋体"/>
                <w:sz w:val="24"/>
                <w:szCs w:val="24"/>
              </w:rPr>
              <w:t>1+X大数据应用开发（Java）</w:t>
            </w:r>
          </w:p>
          <w:p>
            <w:pPr>
              <w:pStyle w:val="107"/>
              <w:jc w:val="left"/>
              <w:rPr>
                <w:rFonts w:cs="宋体"/>
                <w:sz w:val="24"/>
                <w:szCs w:val="24"/>
              </w:rPr>
            </w:pPr>
            <w:r>
              <w:rPr>
                <w:rFonts w:hint="eastAsia" w:cs="宋体"/>
                <w:sz w:val="24"/>
                <w:szCs w:val="24"/>
              </w:rPr>
              <w:t>1+X Java应用开发证书</w:t>
            </w:r>
          </w:p>
          <w:p>
            <w:pPr>
              <w:pStyle w:val="107"/>
              <w:jc w:val="left"/>
              <w:rPr>
                <w:rFonts w:cs="宋体"/>
                <w:sz w:val="24"/>
                <w:szCs w:val="24"/>
              </w:rPr>
            </w:pPr>
            <w:r>
              <w:rPr>
                <w:rFonts w:hint="eastAsia" w:cs="宋体"/>
                <w:sz w:val="24"/>
                <w:szCs w:val="24"/>
              </w:rPr>
              <w:t>1+X JavaWeb应用开发</w:t>
            </w:r>
          </w:p>
          <w:p>
            <w:pPr>
              <w:pStyle w:val="107"/>
              <w:jc w:val="left"/>
              <w:rPr>
                <w:rFonts w:cs="宋体"/>
                <w:sz w:val="24"/>
                <w:szCs w:val="24"/>
              </w:rPr>
            </w:pPr>
            <w:r>
              <w:rPr>
                <w:rFonts w:hint="eastAsia" w:cs="宋体"/>
                <w:sz w:val="24"/>
                <w:szCs w:val="24"/>
              </w:rPr>
              <w:t>1+X Web前端开发证书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7" w:hRule="atLeast"/>
        </w:trPr>
        <w:tc>
          <w:tcPr>
            <w:tcW w:w="340" w:type="pct"/>
            <w:vMerge w:val="continue"/>
            <w:tcMar>
              <w:left w:w="57" w:type="dxa"/>
              <w:right w:w="57" w:type="dxa"/>
            </w:tcMar>
            <w:vAlign w:val="center"/>
          </w:tcPr>
          <w:p>
            <w:pPr>
              <w:pStyle w:val="107"/>
              <w:rPr>
                <w:rFonts w:cs="宋体"/>
                <w:sz w:val="24"/>
                <w:szCs w:val="24"/>
              </w:rPr>
            </w:pPr>
          </w:p>
        </w:tc>
        <w:tc>
          <w:tcPr>
            <w:tcW w:w="463" w:type="pct"/>
            <w:vMerge w:val="continue"/>
            <w:tcMar>
              <w:left w:w="57" w:type="dxa"/>
              <w:right w:w="57" w:type="dxa"/>
            </w:tcMar>
            <w:vAlign w:val="center"/>
          </w:tcPr>
          <w:p>
            <w:pPr>
              <w:pStyle w:val="107"/>
              <w:rPr>
                <w:rFonts w:cs="宋体"/>
                <w:sz w:val="24"/>
                <w:szCs w:val="24"/>
              </w:rPr>
            </w:pPr>
          </w:p>
        </w:tc>
        <w:tc>
          <w:tcPr>
            <w:tcW w:w="568" w:type="pct"/>
            <w:vMerge w:val="continue"/>
            <w:tcMar>
              <w:left w:w="57" w:type="dxa"/>
              <w:right w:w="57" w:type="dxa"/>
            </w:tcMar>
            <w:vAlign w:val="center"/>
          </w:tcPr>
          <w:p>
            <w:pPr>
              <w:pStyle w:val="107"/>
              <w:rPr>
                <w:rFonts w:cs="宋体"/>
                <w:sz w:val="24"/>
                <w:szCs w:val="24"/>
                <w:highlight w:val="yellow"/>
              </w:rPr>
            </w:pPr>
          </w:p>
        </w:tc>
        <w:tc>
          <w:tcPr>
            <w:tcW w:w="789" w:type="pct"/>
            <w:tcMar>
              <w:left w:w="57" w:type="dxa"/>
              <w:right w:w="57" w:type="dxa"/>
            </w:tcMar>
            <w:vAlign w:val="center"/>
          </w:tcPr>
          <w:p>
            <w:pPr>
              <w:pStyle w:val="107"/>
              <w:rPr>
                <w:rFonts w:cs="宋体"/>
                <w:sz w:val="24"/>
                <w:szCs w:val="24"/>
              </w:rPr>
            </w:pPr>
            <w:r>
              <w:rPr>
                <w:rFonts w:hint="eastAsia" w:cs="宋体"/>
                <w:sz w:val="24"/>
                <w:szCs w:val="24"/>
              </w:rPr>
              <w:t>大数据技术（510205）</w:t>
            </w:r>
          </w:p>
        </w:tc>
        <w:tc>
          <w:tcPr>
            <w:tcW w:w="1029" w:type="pct"/>
            <w:tcMar>
              <w:left w:w="57" w:type="dxa"/>
              <w:right w:w="57" w:type="dxa"/>
            </w:tcMar>
            <w:vAlign w:val="center"/>
          </w:tcPr>
          <w:p>
            <w:pPr>
              <w:pStyle w:val="107"/>
              <w:jc w:val="left"/>
              <w:rPr>
                <w:rFonts w:cs="宋体"/>
                <w:sz w:val="24"/>
                <w:szCs w:val="24"/>
              </w:rPr>
            </w:pPr>
            <w:r>
              <w:rPr>
                <w:rFonts w:hint="eastAsia" w:cs="宋体"/>
                <w:sz w:val="24"/>
                <w:szCs w:val="24"/>
              </w:rPr>
              <w:t>大数据工程技术人员（2-02-10-11）</w:t>
            </w:r>
          </w:p>
          <w:p>
            <w:pPr>
              <w:pStyle w:val="107"/>
              <w:jc w:val="left"/>
              <w:rPr>
                <w:rFonts w:cs="宋体"/>
                <w:sz w:val="24"/>
                <w:szCs w:val="24"/>
              </w:rPr>
            </w:pPr>
          </w:p>
        </w:tc>
        <w:tc>
          <w:tcPr>
            <w:tcW w:w="733" w:type="pct"/>
            <w:tcMar>
              <w:left w:w="57" w:type="dxa"/>
              <w:right w:w="57" w:type="dxa"/>
            </w:tcMar>
            <w:vAlign w:val="center"/>
          </w:tcPr>
          <w:p>
            <w:pPr>
              <w:pStyle w:val="107"/>
              <w:jc w:val="left"/>
              <w:rPr>
                <w:rFonts w:cs="宋体"/>
                <w:sz w:val="24"/>
                <w:szCs w:val="24"/>
              </w:rPr>
            </w:pPr>
            <w:r>
              <w:rPr>
                <w:rFonts w:hint="eastAsia" w:cs="宋体"/>
                <w:kern w:val="0"/>
                <w:sz w:val="24"/>
                <w:szCs w:val="24"/>
              </w:rPr>
              <w:t>大数据开发工程师</w:t>
            </w:r>
            <w:r>
              <w:rPr>
                <w:rFonts w:hint="eastAsia" w:cs="宋体"/>
                <w:sz w:val="24"/>
                <w:szCs w:val="24"/>
              </w:rPr>
              <w:t>岗位</w:t>
            </w:r>
          </w:p>
          <w:p>
            <w:pPr>
              <w:pStyle w:val="107"/>
              <w:jc w:val="left"/>
              <w:rPr>
                <w:rFonts w:cs="宋体"/>
                <w:kern w:val="0"/>
                <w:sz w:val="24"/>
                <w:szCs w:val="24"/>
              </w:rPr>
            </w:pPr>
          </w:p>
          <w:p>
            <w:pPr>
              <w:pStyle w:val="107"/>
              <w:jc w:val="left"/>
              <w:rPr>
                <w:rFonts w:cs="宋体"/>
                <w:sz w:val="24"/>
                <w:szCs w:val="24"/>
              </w:rPr>
            </w:pPr>
          </w:p>
        </w:tc>
        <w:tc>
          <w:tcPr>
            <w:tcW w:w="1078" w:type="pct"/>
            <w:tcMar>
              <w:left w:w="57" w:type="dxa"/>
              <w:right w:w="57" w:type="dxa"/>
            </w:tcMar>
            <w:vAlign w:val="center"/>
          </w:tcPr>
          <w:p>
            <w:pPr>
              <w:pStyle w:val="107"/>
              <w:jc w:val="left"/>
              <w:rPr>
                <w:rFonts w:cs="宋体"/>
                <w:sz w:val="24"/>
                <w:szCs w:val="24"/>
              </w:rPr>
            </w:pPr>
            <w:r>
              <w:rPr>
                <w:rFonts w:hint="eastAsia" w:cs="宋体"/>
                <w:sz w:val="24"/>
                <w:szCs w:val="24"/>
              </w:rPr>
              <w:t>1+X数据应用开发与服务（Python）</w:t>
            </w:r>
          </w:p>
          <w:p>
            <w:pPr>
              <w:pStyle w:val="107"/>
              <w:jc w:val="left"/>
              <w:rPr>
                <w:rFonts w:cs="宋体"/>
                <w:sz w:val="24"/>
                <w:szCs w:val="24"/>
              </w:rPr>
            </w:pPr>
            <w:r>
              <w:rPr>
                <w:rFonts w:hint="eastAsia" w:cs="宋体"/>
                <w:sz w:val="24"/>
                <w:szCs w:val="24"/>
              </w:rPr>
              <w:t>1+X大数据应用开发（Python）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14" w:hRule="atLeast"/>
        </w:trPr>
        <w:tc>
          <w:tcPr>
            <w:tcW w:w="340" w:type="pct"/>
            <w:vMerge w:val="continue"/>
            <w:tcMar>
              <w:left w:w="57" w:type="dxa"/>
              <w:right w:w="57" w:type="dxa"/>
            </w:tcMar>
            <w:vAlign w:val="center"/>
          </w:tcPr>
          <w:p>
            <w:pPr>
              <w:pStyle w:val="107"/>
              <w:rPr>
                <w:rFonts w:cs="宋体"/>
                <w:sz w:val="24"/>
                <w:szCs w:val="24"/>
              </w:rPr>
            </w:pPr>
          </w:p>
        </w:tc>
        <w:tc>
          <w:tcPr>
            <w:tcW w:w="463" w:type="pct"/>
            <w:vMerge w:val="continue"/>
            <w:tcMar>
              <w:left w:w="57" w:type="dxa"/>
              <w:right w:w="57" w:type="dxa"/>
            </w:tcMar>
            <w:vAlign w:val="center"/>
          </w:tcPr>
          <w:p>
            <w:pPr>
              <w:pStyle w:val="107"/>
              <w:rPr>
                <w:rFonts w:cs="宋体"/>
                <w:sz w:val="24"/>
                <w:szCs w:val="24"/>
              </w:rPr>
            </w:pPr>
          </w:p>
        </w:tc>
        <w:tc>
          <w:tcPr>
            <w:tcW w:w="568" w:type="pct"/>
            <w:vMerge w:val="continue"/>
            <w:tcMar>
              <w:left w:w="57" w:type="dxa"/>
              <w:right w:w="57" w:type="dxa"/>
            </w:tcMar>
            <w:vAlign w:val="center"/>
          </w:tcPr>
          <w:p>
            <w:pPr>
              <w:pStyle w:val="107"/>
              <w:rPr>
                <w:rFonts w:cs="宋体"/>
                <w:sz w:val="24"/>
                <w:szCs w:val="24"/>
                <w:highlight w:val="yellow"/>
              </w:rPr>
            </w:pPr>
          </w:p>
        </w:tc>
        <w:tc>
          <w:tcPr>
            <w:tcW w:w="789" w:type="pct"/>
            <w:tcMar>
              <w:left w:w="57" w:type="dxa"/>
              <w:right w:w="57" w:type="dxa"/>
            </w:tcMar>
            <w:vAlign w:val="center"/>
          </w:tcPr>
          <w:p>
            <w:pPr>
              <w:pStyle w:val="107"/>
              <w:jc w:val="left"/>
              <w:rPr>
                <w:rFonts w:cs="宋体"/>
                <w:sz w:val="24"/>
                <w:szCs w:val="24"/>
              </w:rPr>
            </w:pPr>
            <w:r>
              <w:rPr>
                <w:rFonts w:hint="eastAsia" w:cs="宋体"/>
                <w:sz w:val="24"/>
                <w:szCs w:val="24"/>
              </w:rPr>
              <w:t>云计算技术应用（510206）</w:t>
            </w:r>
          </w:p>
        </w:tc>
        <w:tc>
          <w:tcPr>
            <w:tcW w:w="1029" w:type="pct"/>
            <w:tcMar>
              <w:left w:w="57" w:type="dxa"/>
              <w:right w:w="57" w:type="dxa"/>
            </w:tcMar>
            <w:vAlign w:val="center"/>
          </w:tcPr>
          <w:p>
            <w:pPr>
              <w:pStyle w:val="107"/>
              <w:jc w:val="left"/>
              <w:rPr>
                <w:rFonts w:cs="宋体"/>
                <w:sz w:val="24"/>
                <w:szCs w:val="24"/>
              </w:rPr>
            </w:pPr>
            <w:r>
              <w:rPr>
                <w:rFonts w:hint="eastAsia" w:cs="宋体"/>
                <w:sz w:val="24"/>
                <w:szCs w:val="24"/>
              </w:rPr>
              <w:t>云计算工程技术人员（2-02-10-12）</w:t>
            </w:r>
          </w:p>
          <w:p>
            <w:pPr>
              <w:pStyle w:val="107"/>
              <w:jc w:val="left"/>
              <w:rPr>
                <w:rFonts w:cs="宋体"/>
                <w:sz w:val="24"/>
                <w:szCs w:val="24"/>
              </w:rPr>
            </w:pPr>
            <w:r>
              <w:rPr>
                <w:rFonts w:hint="eastAsia" w:cs="宋体"/>
                <w:sz w:val="24"/>
                <w:szCs w:val="24"/>
              </w:rPr>
              <w:t>计算机网络工程技术人员（2-</w:t>
            </w:r>
            <w:r>
              <w:rPr>
                <w:rFonts w:cs="宋体"/>
                <w:sz w:val="24"/>
                <w:szCs w:val="24"/>
              </w:rPr>
              <w:t>02</w:t>
            </w:r>
            <w:r>
              <w:rPr>
                <w:rFonts w:hint="eastAsia" w:cs="宋体"/>
                <w:sz w:val="24"/>
                <w:szCs w:val="24"/>
              </w:rPr>
              <w:t>-</w:t>
            </w:r>
            <w:r>
              <w:rPr>
                <w:rFonts w:cs="宋体"/>
                <w:sz w:val="24"/>
                <w:szCs w:val="24"/>
              </w:rPr>
              <w:t>10</w:t>
            </w:r>
            <w:r>
              <w:rPr>
                <w:rFonts w:hint="eastAsia" w:cs="宋体"/>
                <w:sz w:val="24"/>
                <w:szCs w:val="24"/>
              </w:rPr>
              <w:t>-</w:t>
            </w:r>
            <w:r>
              <w:rPr>
                <w:rFonts w:cs="宋体"/>
                <w:sz w:val="24"/>
                <w:szCs w:val="24"/>
              </w:rPr>
              <w:t>04</w:t>
            </w:r>
            <w:r>
              <w:rPr>
                <w:rFonts w:hint="eastAsia" w:cs="宋体"/>
                <w:sz w:val="24"/>
                <w:szCs w:val="24"/>
              </w:rPr>
              <w:t>）</w:t>
            </w:r>
          </w:p>
        </w:tc>
        <w:tc>
          <w:tcPr>
            <w:tcW w:w="733" w:type="pct"/>
            <w:tcMar>
              <w:left w:w="57" w:type="dxa"/>
              <w:right w:w="57" w:type="dxa"/>
            </w:tcMar>
            <w:vAlign w:val="center"/>
          </w:tcPr>
          <w:p>
            <w:pPr>
              <w:pStyle w:val="107"/>
              <w:jc w:val="left"/>
              <w:rPr>
                <w:rFonts w:cs="宋体"/>
                <w:sz w:val="24"/>
                <w:szCs w:val="24"/>
              </w:rPr>
            </w:pPr>
            <w:r>
              <w:rPr>
                <w:rFonts w:hint="eastAsia" w:cs="宋体"/>
                <w:sz w:val="24"/>
                <w:szCs w:val="24"/>
              </w:rPr>
              <w:t>云计算实施与运维岗位</w:t>
            </w:r>
          </w:p>
        </w:tc>
        <w:tc>
          <w:tcPr>
            <w:tcW w:w="1078" w:type="pct"/>
            <w:tcMar>
              <w:left w:w="57" w:type="dxa"/>
              <w:right w:w="57" w:type="dxa"/>
            </w:tcMar>
            <w:vAlign w:val="center"/>
          </w:tcPr>
          <w:p>
            <w:pPr>
              <w:pStyle w:val="107"/>
              <w:jc w:val="left"/>
              <w:rPr>
                <w:rFonts w:cs="宋体"/>
                <w:sz w:val="24"/>
                <w:szCs w:val="24"/>
              </w:rPr>
            </w:pPr>
            <w:r>
              <w:rPr>
                <w:rFonts w:hint="eastAsia" w:cs="宋体"/>
                <w:sz w:val="24"/>
                <w:szCs w:val="24"/>
              </w:rPr>
              <w:t>1+X云计算平台运维与开发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14" w:hRule="atLeast"/>
        </w:trPr>
        <w:tc>
          <w:tcPr>
            <w:tcW w:w="340" w:type="pct"/>
            <w:tcMar>
              <w:left w:w="57" w:type="dxa"/>
              <w:right w:w="57" w:type="dxa"/>
            </w:tcMar>
            <w:vAlign w:val="center"/>
          </w:tcPr>
          <w:p>
            <w:pPr>
              <w:pStyle w:val="107"/>
              <w:rPr>
                <w:rFonts w:cs="宋体"/>
                <w:sz w:val="24"/>
                <w:szCs w:val="24"/>
              </w:rPr>
            </w:pPr>
          </w:p>
        </w:tc>
        <w:tc>
          <w:tcPr>
            <w:tcW w:w="463" w:type="pct"/>
            <w:tcMar>
              <w:left w:w="57" w:type="dxa"/>
              <w:right w:w="57" w:type="dxa"/>
            </w:tcMar>
            <w:vAlign w:val="center"/>
          </w:tcPr>
          <w:p>
            <w:pPr>
              <w:pStyle w:val="107"/>
              <w:rPr>
                <w:rFonts w:cs="宋体"/>
                <w:sz w:val="24"/>
                <w:szCs w:val="24"/>
              </w:rPr>
            </w:pPr>
          </w:p>
        </w:tc>
        <w:tc>
          <w:tcPr>
            <w:tcW w:w="568" w:type="pct"/>
            <w:tcMar>
              <w:left w:w="57" w:type="dxa"/>
              <w:right w:w="57" w:type="dxa"/>
            </w:tcMar>
            <w:vAlign w:val="center"/>
          </w:tcPr>
          <w:p>
            <w:pPr>
              <w:pStyle w:val="107"/>
              <w:rPr>
                <w:rFonts w:cs="宋体"/>
                <w:sz w:val="24"/>
                <w:szCs w:val="24"/>
                <w:highlight w:val="yellow"/>
              </w:rPr>
            </w:pPr>
          </w:p>
        </w:tc>
        <w:tc>
          <w:tcPr>
            <w:tcW w:w="789" w:type="pct"/>
            <w:tcMar>
              <w:left w:w="57" w:type="dxa"/>
              <w:right w:w="57" w:type="dxa"/>
            </w:tcMar>
            <w:vAlign w:val="center"/>
          </w:tcPr>
          <w:p>
            <w:pPr>
              <w:pStyle w:val="107"/>
              <w:jc w:val="left"/>
              <w:rPr>
                <w:rFonts w:cs="宋体"/>
                <w:sz w:val="24"/>
                <w:szCs w:val="24"/>
              </w:rPr>
            </w:pPr>
            <w:r>
              <w:rPr>
                <w:rFonts w:hint="eastAsia" w:cs="宋体"/>
                <w:sz w:val="24"/>
                <w:szCs w:val="24"/>
              </w:rPr>
              <w:t>人工智能技术服务  （510209）</w:t>
            </w:r>
          </w:p>
        </w:tc>
        <w:tc>
          <w:tcPr>
            <w:tcW w:w="1029" w:type="pct"/>
            <w:tcMar>
              <w:left w:w="57" w:type="dxa"/>
              <w:right w:w="57" w:type="dxa"/>
            </w:tcMar>
            <w:vAlign w:val="center"/>
          </w:tcPr>
          <w:p>
            <w:pPr>
              <w:pStyle w:val="107"/>
              <w:jc w:val="left"/>
              <w:rPr>
                <w:rFonts w:cs="宋体"/>
                <w:sz w:val="24"/>
                <w:szCs w:val="24"/>
              </w:rPr>
            </w:pPr>
          </w:p>
        </w:tc>
        <w:tc>
          <w:tcPr>
            <w:tcW w:w="733" w:type="pct"/>
            <w:tcMar>
              <w:left w:w="57" w:type="dxa"/>
              <w:right w:w="57" w:type="dxa"/>
            </w:tcMar>
            <w:vAlign w:val="center"/>
          </w:tcPr>
          <w:p>
            <w:pPr>
              <w:pStyle w:val="107"/>
              <w:rPr>
                <w:rFonts w:cs="宋体"/>
                <w:sz w:val="24"/>
                <w:szCs w:val="24"/>
              </w:rPr>
            </w:pPr>
            <w:r>
              <w:rPr>
                <w:rFonts w:hint="eastAsia" w:cs="宋体"/>
                <w:sz w:val="24"/>
                <w:szCs w:val="24"/>
              </w:rPr>
              <w:t>实施工程师，运营工程师，运维工程师，技术支持工程师；机器学习工程师；</w:t>
            </w:r>
          </w:p>
          <w:p>
            <w:pPr>
              <w:pStyle w:val="107"/>
              <w:jc w:val="left"/>
              <w:rPr>
                <w:rFonts w:cs="宋体"/>
                <w:sz w:val="24"/>
                <w:szCs w:val="24"/>
              </w:rPr>
            </w:pPr>
            <w:r>
              <w:rPr>
                <w:rFonts w:hint="eastAsia" w:cs="宋体"/>
                <w:sz w:val="24"/>
                <w:szCs w:val="24"/>
              </w:rPr>
              <w:t>人工智能产品销售</w:t>
            </w:r>
          </w:p>
        </w:tc>
        <w:tc>
          <w:tcPr>
            <w:tcW w:w="1078" w:type="pct"/>
            <w:tcMar>
              <w:left w:w="57" w:type="dxa"/>
              <w:right w:w="57" w:type="dxa"/>
            </w:tcMar>
            <w:vAlign w:val="center"/>
          </w:tcPr>
          <w:p>
            <w:pPr>
              <w:pStyle w:val="107"/>
              <w:rPr>
                <w:rFonts w:cs="宋体"/>
                <w:sz w:val="24"/>
                <w:szCs w:val="24"/>
              </w:rPr>
            </w:pPr>
            <w:r>
              <w:rPr>
                <w:rFonts w:hint="eastAsia" w:cs="宋体"/>
                <w:sz w:val="24"/>
                <w:szCs w:val="24"/>
              </w:rPr>
              <w:t>1+X机器视觉证书；</w:t>
            </w:r>
          </w:p>
          <w:p>
            <w:pPr>
              <w:pStyle w:val="107"/>
              <w:rPr>
                <w:rFonts w:cs="宋体"/>
                <w:sz w:val="24"/>
                <w:szCs w:val="24"/>
              </w:rPr>
            </w:pPr>
            <w:r>
              <w:rPr>
                <w:rFonts w:hint="eastAsia" w:cs="宋体"/>
                <w:sz w:val="24"/>
                <w:szCs w:val="24"/>
              </w:rPr>
              <w:t>人工智能开发工程师（工信部）；</w:t>
            </w:r>
          </w:p>
          <w:p>
            <w:pPr>
              <w:pStyle w:val="107"/>
              <w:jc w:val="left"/>
              <w:rPr>
                <w:rFonts w:cs="宋体"/>
                <w:sz w:val="24"/>
                <w:szCs w:val="24"/>
              </w:rPr>
            </w:pPr>
            <w:r>
              <w:rPr>
                <w:rFonts w:hint="eastAsia" w:cs="宋体"/>
                <w:sz w:val="24"/>
                <w:szCs w:val="24"/>
              </w:rPr>
              <w:t>人工智能(AI图像识别）（工信部）</w:t>
            </w:r>
          </w:p>
        </w:tc>
      </w:tr>
    </w:tbl>
    <w:p>
      <w:pPr>
        <w:ind w:firstLine="555"/>
        <w:rPr>
          <w:rFonts w:ascii="宋体" w:hAnsi="宋体"/>
          <w:b/>
          <w:sz w:val="24"/>
        </w:rPr>
      </w:pPr>
    </w:p>
    <w:p>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（四）专业核心课程</w:t>
      </w:r>
    </w:p>
    <w:tbl>
      <w:tblPr>
        <w:tblStyle w:val="12"/>
        <w:tblW w:w="4842" w:type="pct"/>
        <w:tblInd w:w="0" w:type="dxa"/>
        <w:shd w:val="clear" w:color="auto" w:fill="FFFFFF" w:themeFill="background1"/>
        <w:tblLayout w:type="autofit"/>
        <w:tblCellMar>
          <w:top w:w="0" w:type="dxa"/>
          <w:left w:w="0" w:type="dxa"/>
          <w:bottom w:w="0" w:type="dxa"/>
          <w:right w:w="0" w:type="dxa"/>
        </w:tblCellMar>
      </w:tblPr>
      <w:tblGrid>
        <w:gridCol w:w="2301"/>
        <w:gridCol w:w="5772"/>
      </w:tblGrid>
      <w:tr>
        <w:trPr>
          <w:trHeight w:val="285" w:hRule="atLeast"/>
        </w:trPr>
        <w:tc>
          <w:tcPr>
            <w:tcW w:w="1425" w:type="pct"/>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软件技术专业服务端开发方向</w:t>
            </w: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JavaEE框架技术</w:t>
            </w:r>
          </w:p>
        </w:tc>
      </w:tr>
      <w:tr>
        <w:tblPrEx>
          <w:shd w:val="clear" w:color="auto" w:fill="FFFFFF" w:themeFill="background1"/>
        </w:tblPrEx>
        <w:trPr>
          <w:trHeight w:val="285" w:hRule="atLeast"/>
        </w:trPr>
        <w:tc>
          <w:tcPr>
            <w:tcW w:w="1425"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微服务框架技术</w:t>
            </w:r>
          </w:p>
        </w:tc>
      </w:tr>
      <w:tr>
        <w:tblPrEx>
          <w:shd w:val="clear" w:color="auto" w:fill="FFFFFF" w:themeFill="background1"/>
        </w:tblPrEx>
        <w:trPr>
          <w:trHeight w:val="285" w:hRule="atLeast"/>
        </w:trPr>
        <w:tc>
          <w:tcPr>
            <w:tcW w:w="1425"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服务端应用框架技术</w:t>
            </w:r>
          </w:p>
        </w:tc>
      </w:tr>
      <w:tr>
        <w:tblPrEx>
          <w:shd w:val="clear" w:color="auto" w:fill="FFFFFF" w:themeFill="background1"/>
        </w:tblPrEx>
        <w:trPr>
          <w:trHeight w:val="285" w:hRule="atLeast"/>
        </w:trPr>
        <w:tc>
          <w:tcPr>
            <w:tcW w:w="1425"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Android应用开发基础</w:t>
            </w:r>
          </w:p>
        </w:tc>
      </w:tr>
      <w:tr>
        <w:tblPrEx>
          <w:shd w:val="clear" w:color="auto" w:fill="FFFFFF" w:themeFill="background1"/>
        </w:tblPrEx>
        <w:trPr>
          <w:trHeight w:val="285" w:hRule="atLeast"/>
        </w:trPr>
        <w:tc>
          <w:tcPr>
            <w:tcW w:w="1425" w:type="pct"/>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软件技术专业前端开发方向</w:t>
            </w: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前端高级样式应用开发</w:t>
            </w:r>
          </w:p>
        </w:tc>
      </w:tr>
      <w:tr>
        <w:tblPrEx>
          <w:shd w:val="clear" w:color="auto" w:fill="FFFFFF" w:themeFill="background1"/>
        </w:tblPrEx>
        <w:trPr>
          <w:trHeight w:val="285" w:hRule="atLeast"/>
        </w:trPr>
        <w:tc>
          <w:tcPr>
            <w:tcW w:w="1425"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NodeJS应用开发</w:t>
            </w:r>
          </w:p>
        </w:tc>
      </w:tr>
      <w:tr>
        <w:tblPrEx>
          <w:shd w:val="clear" w:color="auto" w:fill="FFFFFF" w:themeFill="background1"/>
        </w:tblPrEx>
        <w:trPr>
          <w:trHeight w:val="285" w:hRule="atLeast"/>
        </w:trPr>
        <w:tc>
          <w:tcPr>
            <w:tcW w:w="1425"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JavaScript高级编程</w:t>
            </w:r>
          </w:p>
        </w:tc>
      </w:tr>
      <w:tr>
        <w:tblPrEx>
          <w:shd w:val="clear" w:color="auto" w:fill="FFFFFF" w:themeFill="background1"/>
        </w:tblPrEx>
        <w:trPr>
          <w:trHeight w:val="285" w:hRule="atLeast"/>
        </w:trPr>
        <w:tc>
          <w:tcPr>
            <w:tcW w:w="1425"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前端框架应用开发（VUE）</w:t>
            </w:r>
          </w:p>
        </w:tc>
      </w:tr>
      <w:tr>
        <w:tblPrEx>
          <w:shd w:val="clear" w:color="auto" w:fill="FFFFFF" w:themeFill="background1"/>
        </w:tblPrEx>
        <w:trPr>
          <w:trHeight w:val="285" w:hRule="atLeast"/>
        </w:trPr>
        <w:tc>
          <w:tcPr>
            <w:tcW w:w="1425" w:type="pct"/>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云计算技术应用</w:t>
            </w: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虚拟化技术与应用</w:t>
            </w:r>
          </w:p>
        </w:tc>
      </w:tr>
      <w:tr>
        <w:tblPrEx>
          <w:shd w:val="clear" w:color="auto" w:fill="FFFFFF" w:themeFill="background1"/>
        </w:tblPrEx>
        <w:trPr>
          <w:trHeight w:val="285" w:hRule="atLeast"/>
        </w:trPr>
        <w:tc>
          <w:tcPr>
            <w:tcW w:w="1425"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Docker容器技术与应用</w:t>
            </w:r>
          </w:p>
        </w:tc>
      </w:tr>
      <w:tr>
        <w:tblPrEx>
          <w:shd w:val="clear" w:color="auto" w:fill="FFFFFF" w:themeFill="background1"/>
        </w:tblPrEx>
        <w:trPr>
          <w:trHeight w:val="285" w:hRule="atLeast"/>
        </w:trPr>
        <w:tc>
          <w:tcPr>
            <w:tcW w:w="1425"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云计算应用开发</w:t>
            </w:r>
          </w:p>
        </w:tc>
      </w:tr>
      <w:tr>
        <w:tblPrEx>
          <w:shd w:val="clear" w:color="auto" w:fill="FFFFFF" w:themeFill="background1"/>
        </w:tblPrEx>
        <w:trPr>
          <w:trHeight w:val="285" w:hRule="atLeast"/>
        </w:trPr>
        <w:tc>
          <w:tcPr>
            <w:tcW w:w="1425"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云计算部署与管理</w:t>
            </w:r>
          </w:p>
        </w:tc>
      </w:tr>
      <w:tr>
        <w:tblPrEx>
          <w:shd w:val="clear" w:color="auto" w:fill="FFFFFF" w:themeFill="background1"/>
        </w:tblPrEx>
        <w:trPr>
          <w:trHeight w:val="285" w:hRule="atLeast"/>
        </w:trPr>
        <w:tc>
          <w:tcPr>
            <w:tcW w:w="1425"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云平台构建与配置管理</w:t>
            </w:r>
          </w:p>
        </w:tc>
      </w:tr>
      <w:tr>
        <w:tblPrEx>
          <w:shd w:val="clear" w:color="auto" w:fill="FFFFFF" w:themeFill="background1"/>
        </w:tblPrEx>
        <w:trPr>
          <w:trHeight w:val="285" w:hRule="atLeast"/>
        </w:trPr>
        <w:tc>
          <w:tcPr>
            <w:tcW w:w="1425" w:type="pct"/>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大数据技术</w:t>
            </w: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Hadoop平台搭建与运维</w:t>
            </w:r>
          </w:p>
        </w:tc>
      </w:tr>
      <w:tr>
        <w:tblPrEx>
          <w:shd w:val="clear" w:color="auto" w:fill="FFFFFF" w:themeFill="background1"/>
        </w:tblPrEx>
        <w:trPr>
          <w:trHeight w:val="285" w:hRule="atLeast"/>
        </w:trPr>
        <w:tc>
          <w:tcPr>
            <w:tcW w:w="1425"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数据清洗</w:t>
            </w:r>
          </w:p>
        </w:tc>
      </w:tr>
      <w:tr>
        <w:tblPrEx>
          <w:shd w:val="clear" w:color="auto" w:fill="FFFFFF" w:themeFill="background1"/>
        </w:tblPrEx>
        <w:trPr>
          <w:trHeight w:val="285" w:hRule="atLeast"/>
        </w:trPr>
        <w:tc>
          <w:tcPr>
            <w:tcW w:w="1425"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数据可视化</w:t>
            </w:r>
          </w:p>
        </w:tc>
      </w:tr>
      <w:tr>
        <w:tblPrEx>
          <w:shd w:val="clear" w:color="auto" w:fill="FFFFFF" w:themeFill="background1"/>
        </w:tblPrEx>
        <w:trPr>
          <w:trHeight w:val="285" w:hRule="atLeast"/>
        </w:trPr>
        <w:tc>
          <w:tcPr>
            <w:tcW w:w="1425"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Spark编程基础</w:t>
            </w:r>
          </w:p>
        </w:tc>
      </w:tr>
      <w:tr>
        <w:tblPrEx>
          <w:shd w:val="clear" w:color="auto" w:fill="FFFFFF" w:themeFill="background1"/>
        </w:tblPrEx>
        <w:trPr>
          <w:trHeight w:val="285" w:hRule="atLeast"/>
        </w:trPr>
        <w:tc>
          <w:tcPr>
            <w:tcW w:w="1425" w:type="pct"/>
            <w:vMerge w:val="restart"/>
            <w:tcBorders>
              <w:top w:val="single" w:color="000000" w:sz="4" w:space="0"/>
              <w:left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人工智能技术服务</w:t>
            </w: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rPr>
              <w:t>数字图像基础</w:t>
            </w:r>
          </w:p>
        </w:tc>
      </w:tr>
      <w:tr>
        <w:tblPrEx>
          <w:shd w:val="clear" w:color="auto" w:fill="FFFFFF" w:themeFill="background1"/>
        </w:tblPrEx>
        <w:trPr>
          <w:trHeight w:val="285" w:hRule="atLeast"/>
        </w:trPr>
        <w:tc>
          <w:tcPr>
            <w:tcW w:w="1425" w:type="pct"/>
            <w:vMerge w:val="continue"/>
            <w:tcBorders>
              <w:left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pPr>
            <w:r>
              <w:rPr>
                <w:rFonts w:hint="eastAsia"/>
              </w:rPr>
              <w:t>人工智能数学基础</w:t>
            </w:r>
          </w:p>
        </w:tc>
      </w:tr>
      <w:tr>
        <w:tblPrEx>
          <w:shd w:val="clear" w:color="auto" w:fill="FFFFFF" w:themeFill="background1"/>
        </w:tblPrEx>
        <w:trPr>
          <w:trHeight w:val="285" w:hRule="atLeast"/>
        </w:trPr>
        <w:tc>
          <w:tcPr>
            <w:tcW w:w="1425" w:type="pct"/>
            <w:vMerge w:val="continue"/>
            <w:tcBorders>
              <w:left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rPr>
              <w:t>机器学习</w:t>
            </w:r>
          </w:p>
        </w:tc>
      </w:tr>
      <w:tr>
        <w:tblPrEx>
          <w:shd w:val="clear" w:color="auto" w:fill="FFFFFF" w:themeFill="background1"/>
        </w:tblPrEx>
        <w:trPr>
          <w:trHeight w:val="285" w:hRule="atLeast"/>
        </w:trPr>
        <w:tc>
          <w:tcPr>
            <w:tcW w:w="1425" w:type="pct"/>
            <w:vMerge w:val="continue"/>
            <w:tcBorders>
              <w:left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rPr>
              <w:t>深度学习</w:t>
            </w:r>
          </w:p>
        </w:tc>
      </w:tr>
      <w:tr>
        <w:tblPrEx>
          <w:shd w:val="clear" w:color="auto" w:fill="FFFFFF" w:themeFill="background1"/>
        </w:tblPrEx>
        <w:trPr>
          <w:trHeight w:val="285" w:hRule="atLeast"/>
        </w:trPr>
        <w:tc>
          <w:tcPr>
            <w:tcW w:w="1425" w:type="pct"/>
            <w:vMerge w:val="continue"/>
            <w:tcBorders>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p>
        </w:tc>
        <w:tc>
          <w:tcPr>
            <w:tcW w:w="3575"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adjustRightInd w:val="0"/>
              <w:snapToGrid w:val="0"/>
              <w:spacing w:line="0" w:lineRule="atLeast"/>
              <w:jc w:val="center"/>
              <w:rPr>
                <w:rFonts w:asciiTheme="minorEastAsia" w:hAnsiTheme="minorEastAsia" w:eastAsiaTheme="minorEastAsia"/>
                <w:szCs w:val="21"/>
              </w:rPr>
            </w:pPr>
            <w:r>
              <w:rPr>
                <w:rFonts w:hint="eastAsia"/>
              </w:rPr>
              <w:t>模式识别</w:t>
            </w:r>
          </w:p>
        </w:tc>
      </w:tr>
    </w:tbl>
    <w:p>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（五）毕业资格条件</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（一）学分要求</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为保证学生素质的全面提升，学生毕业共须修满155.5学分，其中通识必修课应修满42学分（含公共任选课4学分）；专业课应修满100.5学分；素质拓展与社会实践课程修满10学分。各类课程学分可根据《江苏海院学分积累、转换和认定办法》和《大数据技术专业群学分积累、转换和认定办法》予以认定。  </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（二）外语水平要求</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软件专业类学生至少需取得取得江苏省高校英语应用能力考试B级证书，或参加江苏省高校英语应用能力考试A级，并取得50分及以上成绩，转本学生必须参加国家大学英语4级考试。</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（三）计算机证书要求</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本专业群对计算机证书不作要求。信息技术类课程实现课证融通，即学生考取ATA证书或全国计算机等级证书或江苏省计算机等级考试一级证书可申请信息技术类课程免修，直接置换对应学分。</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（四）职业资格和职业技能证书要求</w:t>
      </w:r>
    </w:p>
    <w:p>
      <w:pPr>
        <w:adjustRightInd w:val="0"/>
        <w:snapToGrid w:val="0"/>
        <w:spacing w:line="360" w:lineRule="auto"/>
        <w:ind w:firstLine="560" w:firstLineChars="200"/>
        <w:rPr>
          <w:rFonts w:asciiTheme="minorEastAsia" w:hAnsiTheme="minorEastAsia" w:eastAsiaTheme="minorEastAsia"/>
          <w:sz w:val="28"/>
          <w:szCs w:val="28"/>
        </w:rPr>
      </w:pPr>
    </w:p>
    <w:tbl>
      <w:tblPr>
        <w:tblStyle w:val="13"/>
        <w:tblpPr w:leftFromText="180" w:rightFromText="180" w:vertAnchor="text" w:horzAnchor="page" w:tblpX="2236" w:tblpY="96"/>
        <w:tblW w:w="461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7"/>
        <w:gridCol w:w="1083"/>
        <w:gridCol w:w="1146"/>
        <w:gridCol w:w="1243"/>
        <w:gridCol w:w="1194"/>
        <w:gridCol w:w="1585"/>
      </w:tblGrid>
      <w:tr>
        <w:trPr>
          <w:trHeight w:val="528" w:hRule="atLeast"/>
        </w:trPr>
        <w:tc>
          <w:tcPr>
            <w:tcW w:w="1028" w:type="pct"/>
            <w:vAlign w:val="center"/>
          </w:tcPr>
          <w:p>
            <w:pPr>
              <w:adjustRightInd w:val="0"/>
              <w:snapToGrid w:val="0"/>
              <w:spacing w:line="0" w:lineRule="atLeast"/>
              <w:rPr>
                <w:rFonts w:asciiTheme="minorEastAsia" w:hAnsiTheme="minorEastAsia" w:eastAsiaTheme="minorEastAsia"/>
                <w:b/>
                <w:bCs/>
                <w:szCs w:val="21"/>
              </w:rPr>
            </w:pPr>
            <w:r>
              <w:rPr>
                <w:rFonts w:hint="eastAsia" w:asciiTheme="minorEastAsia" w:hAnsiTheme="minorEastAsia" w:eastAsiaTheme="minorEastAsia"/>
                <w:b/>
                <w:bCs/>
                <w:szCs w:val="21"/>
              </w:rPr>
              <w:t>证书名称</w:t>
            </w:r>
          </w:p>
        </w:tc>
        <w:tc>
          <w:tcPr>
            <w:tcW w:w="688" w:type="pct"/>
            <w:vAlign w:val="center"/>
          </w:tcPr>
          <w:p>
            <w:pPr>
              <w:adjustRightInd w:val="0"/>
              <w:snapToGrid w:val="0"/>
              <w:spacing w:line="0" w:lineRule="atLeast"/>
              <w:rPr>
                <w:rFonts w:asciiTheme="minorEastAsia" w:hAnsiTheme="minorEastAsia" w:eastAsiaTheme="minorEastAsia"/>
                <w:b/>
                <w:bCs/>
                <w:szCs w:val="21"/>
              </w:rPr>
            </w:pPr>
            <w:r>
              <w:rPr>
                <w:rFonts w:hint="eastAsia" w:asciiTheme="minorEastAsia" w:hAnsiTheme="minorEastAsia" w:eastAsiaTheme="minorEastAsia"/>
                <w:b/>
                <w:bCs/>
                <w:szCs w:val="21"/>
              </w:rPr>
              <w:t>颁证机构</w:t>
            </w:r>
          </w:p>
        </w:tc>
        <w:tc>
          <w:tcPr>
            <w:tcW w:w="728" w:type="pct"/>
            <w:vAlign w:val="center"/>
          </w:tcPr>
          <w:p>
            <w:pPr>
              <w:adjustRightInd w:val="0"/>
              <w:snapToGrid w:val="0"/>
              <w:spacing w:line="0" w:lineRule="atLeast"/>
              <w:rPr>
                <w:rFonts w:asciiTheme="minorEastAsia" w:hAnsiTheme="minorEastAsia" w:eastAsiaTheme="minorEastAsia"/>
                <w:b/>
                <w:bCs/>
                <w:szCs w:val="21"/>
              </w:rPr>
            </w:pPr>
            <w:r>
              <w:rPr>
                <w:rFonts w:hint="eastAsia" w:asciiTheme="minorEastAsia" w:hAnsiTheme="minorEastAsia" w:eastAsiaTheme="minorEastAsia"/>
                <w:b/>
                <w:bCs/>
                <w:szCs w:val="21"/>
              </w:rPr>
              <w:t>适用专业</w:t>
            </w:r>
          </w:p>
        </w:tc>
        <w:tc>
          <w:tcPr>
            <w:tcW w:w="790" w:type="pct"/>
            <w:vAlign w:val="center"/>
          </w:tcPr>
          <w:p>
            <w:pPr>
              <w:adjustRightInd w:val="0"/>
              <w:snapToGrid w:val="0"/>
              <w:spacing w:line="0" w:lineRule="atLeast"/>
              <w:rPr>
                <w:rFonts w:asciiTheme="minorEastAsia" w:hAnsiTheme="minorEastAsia" w:eastAsiaTheme="minorEastAsia"/>
                <w:b/>
                <w:bCs/>
                <w:szCs w:val="21"/>
              </w:rPr>
            </w:pPr>
            <w:r>
              <w:rPr>
                <w:rFonts w:hint="eastAsia" w:asciiTheme="minorEastAsia" w:hAnsiTheme="minorEastAsia" w:eastAsiaTheme="minorEastAsia"/>
                <w:b/>
                <w:bCs/>
                <w:szCs w:val="21"/>
              </w:rPr>
              <w:t>主要支撑课程</w:t>
            </w:r>
          </w:p>
        </w:tc>
        <w:tc>
          <w:tcPr>
            <w:tcW w:w="759" w:type="pct"/>
            <w:vAlign w:val="center"/>
          </w:tcPr>
          <w:p>
            <w:pPr>
              <w:adjustRightInd w:val="0"/>
              <w:snapToGrid w:val="0"/>
              <w:spacing w:line="0" w:lineRule="atLeast"/>
              <w:rPr>
                <w:rFonts w:asciiTheme="minorEastAsia" w:hAnsiTheme="minorEastAsia" w:eastAsiaTheme="minorEastAsia"/>
                <w:b/>
                <w:bCs/>
                <w:szCs w:val="21"/>
              </w:rPr>
            </w:pPr>
            <w:r>
              <w:rPr>
                <w:rFonts w:hint="eastAsia" w:asciiTheme="minorEastAsia" w:hAnsiTheme="minorEastAsia" w:eastAsiaTheme="minorEastAsia"/>
                <w:b/>
                <w:bCs/>
                <w:szCs w:val="21"/>
              </w:rPr>
              <w:t>建议获取时间</w:t>
            </w:r>
          </w:p>
        </w:tc>
        <w:tc>
          <w:tcPr>
            <w:tcW w:w="1007" w:type="pct"/>
            <w:vAlign w:val="center"/>
          </w:tcPr>
          <w:p>
            <w:pPr>
              <w:adjustRightInd w:val="0"/>
              <w:snapToGrid w:val="0"/>
              <w:spacing w:line="0" w:lineRule="atLeast"/>
              <w:rPr>
                <w:rFonts w:asciiTheme="minorEastAsia" w:hAnsiTheme="minorEastAsia" w:eastAsiaTheme="minorEastAsia"/>
                <w:b/>
                <w:bCs/>
                <w:szCs w:val="21"/>
              </w:rPr>
            </w:pPr>
            <w:r>
              <w:rPr>
                <w:rFonts w:hint="eastAsia" w:asciiTheme="minorEastAsia" w:hAnsiTheme="minorEastAsia" w:eastAsiaTheme="minorEastAsia"/>
                <w:b/>
                <w:bCs/>
                <w:szCs w:val="21"/>
              </w:rPr>
              <w:t>考证要求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0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1+X Web前端开发职业技能等级证书（中级）</w:t>
            </w:r>
          </w:p>
        </w:tc>
        <w:tc>
          <w:tcPr>
            <w:tcW w:w="68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工业和信息化部教育与考试中心</w:t>
            </w:r>
          </w:p>
        </w:tc>
        <w:tc>
          <w:tcPr>
            <w:tcW w:w="7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软件技术</w:t>
            </w:r>
          </w:p>
        </w:tc>
        <w:tc>
          <w:tcPr>
            <w:tcW w:w="790"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前端方向核心课程</w:t>
            </w:r>
          </w:p>
        </w:tc>
        <w:tc>
          <w:tcPr>
            <w:tcW w:w="759"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第四、五学期</w:t>
            </w:r>
          </w:p>
        </w:tc>
        <w:tc>
          <w:tcPr>
            <w:tcW w:w="1007" w:type="pct"/>
            <w:vMerge w:val="restar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在校期间所有学生必须选择至少一个列出的1+X证书参加考试。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0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1+X 微信小程序开发</w:t>
            </w:r>
          </w:p>
        </w:tc>
        <w:tc>
          <w:tcPr>
            <w:tcW w:w="68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工业和信息化部教育与考试中心</w:t>
            </w:r>
          </w:p>
        </w:tc>
        <w:tc>
          <w:tcPr>
            <w:tcW w:w="7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软件技术</w:t>
            </w:r>
          </w:p>
        </w:tc>
        <w:tc>
          <w:tcPr>
            <w:tcW w:w="790"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前端方向核心课程</w:t>
            </w:r>
          </w:p>
        </w:tc>
        <w:tc>
          <w:tcPr>
            <w:tcW w:w="759"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第四、五学期</w:t>
            </w:r>
          </w:p>
        </w:tc>
        <w:tc>
          <w:tcPr>
            <w:tcW w:w="1007" w:type="pct"/>
            <w:vMerge w:val="continue"/>
            <w:vAlign w:val="center"/>
          </w:tcPr>
          <w:p>
            <w:pPr>
              <w:adjustRightInd w:val="0"/>
              <w:snapToGrid w:val="0"/>
              <w:spacing w:line="0" w:lineRule="atLeas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0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1+X大数据应用开发（JAVA）职业技能等级证书（中级）</w:t>
            </w:r>
          </w:p>
        </w:tc>
        <w:tc>
          <w:tcPr>
            <w:tcW w:w="68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工业和信息化部教育与考试中心</w:t>
            </w:r>
          </w:p>
        </w:tc>
        <w:tc>
          <w:tcPr>
            <w:tcW w:w="7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软件技术</w:t>
            </w:r>
          </w:p>
        </w:tc>
        <w:tc>
          <w:tcPr>
            <w:tcW w:w="790"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服务端方向核心课程</w:t>
            </w:r>
          </w:p>
        </w:tc>
        <w:tc>
          <w:tcPr>
            <w:tcW w:w="759"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第四、五学期</w:t>
            </w:r>
          </w:p>
        </w:tc>
        <w:tc>
          <w:tcPr>
            <w:tcW w:w="1007" w:type="pct"/>
            <w:vMerge w:val="continue"/>
            <w:vAlign w:val="center"/>
          </w:tcPr>
          <w:p>
            <w:pPr>
              <w:adjustRightInd w:val="0"/>
              <w:snapToGrid w:val="0"/>
              <w:spacing w:line="0" w:lineRule="atLeas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0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1+X Java应用开发证书（中级）</w:t>
            </w:r>
          </w:p>
        </w:tc>
        <w:tc>
          <w:tcPr>
            <w:tcW w:w="68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工业和信息化部教育与考试中心</w:t>
            </w:r>
          </w:p>
        </w:tc>
        <w:tc>
          <w:tcPr>
            <w:tcW w:w="7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软件技术</w:t>
            </w:r>
          </w:p>
        </w:tc>
        <w:tc>
          <w:tcPr>
            <w:tcW w:w="790"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服务端方向核心课程</w:t>
            </w:r>
          </w:p>
        </w:tc>
        <w:tc>
          <w:tcPr>
            <w:tcW w:w="759"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第四、五学期</w:t>
            </w:r>
          </w:p>
        </w:tc>
        <w:tc>
          <w:tcPr>
            <w:tcW w:w="1007" w:type="pct"/>
            <w:vMerge w:val="continue"/>
            <w:vAlign w:val="center"/>
          </w:tcPr>
          <w:p>
            <w:pPr>
              <w:adjustRightInd w:val="0"/>
              <w:snapToGrid w:val="0"/>
              <w:spacing w:line="0" w:lineRule="atLeas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0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1+X JavaWeb应用开发证书（中级）</w:t>
            </w:r>
          </w:p>
        </w:tc>
        <w:tc>
          <w:tcPr>
            <w:tcW w:w="68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工业和信息化部教育与考试中心</w:t>
            </w:r>
          </w:p>
        </w:tc>
        <w:tc>
          <w:tcPr>
            <w:tcW w:w="7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软件技术</w:t>
            </w:r>
          </w:p>
        </w:tc>
        <w:tc>
          <w:tcPr>
            <w:tcW w:w="790"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服务端方向核心课程</w:t>
            </w:r>
          </w:p>
        </w:tc>
        <w:tc>
          <w:tcPr>
            <w:tcW w:w="759"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第四、五学期</w:t>
            </w:r>
          </w:p>
        </w:tc>
        <w:tc>
          <w:tcPr>
            <w:tcW w:w="1007" w:type="pct"/>
            <w:vMerge w:val="continue"/>
            <w:vAlign w:val="center"/>
          </w:tcPr>
          <w:p>
            <w:pPr>
              <w:adjustRightInd w:val="0"/>
              <w:snapToGrid w:val="0"/>
              <w:spacing w:line="0" w:lineRule="atLeas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0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1+X数据应用开发与服务（Python）（中级）</w:t>
            </w:r>
          </w:p>
        </w:tc>
        <w:tc>
          <w:tcPr>
            <w:tcW w:w="68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工业和信息化部教育与考试中心</w:t>
            </w:r>
          </w:p>
        </w:tc>
        <w:tc>
          <w:tcPr>
            <w:tcW w:w="7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大数据技术与应用</w:t>
            </w:r>
          </w:p>
        </w:tc>
        <w:tc>
          <w:tcPr>
            <w:tcW w:w="790"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大数据方向核心课程</w:t>
            </w:r>
          </w:p>
        </w:tc>
        <w:tc>
          <w:tcPr>
            <w:tcW w:w="759"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第四、五学期</w:t>
            </w:r>
          </w:p>
        </w:tc>
        <w:tc>
          <w:tcPr>
            <w:tcW w:w="1007" w:type="pct"/>
            <w:vMerge w:val="continue"/>
            <w:vAlign w:val="center"/>
          </w:tcPr>
          <w:p>
            <w:pPr>
              <w:adjustRightInd w:val="0"/>
              <w:snapToGrid w:val="0"/>
              <w:spacing w:line="0" w:lineRule="atLeas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0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1+X大数据应用开发（Python）（中级）</w:t>
            </w:r>
          </w:p>
        </w:tc>
        <w:tc>
          <w:tcPr>
            <w:tcW w:w="68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工业和信息化部教育与考试中心</w:t>
            </w:r>
          </w:p>
        </w:tc>
        <w:tc>
          <w:tcPr>
            <w:tcW w:w="7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大数据技术与应用</w:t>
            </w:r>
          </w:p>
        </w:tc>
        <w:tc>
          <w:tcPr>
            <w:tcW w:w="790"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大数据方向核心课程</w:t>
            </w:r>
          </w:p>
        </w:tc>
        <w:tc>
          <w:tcPr>
            <w:tcW w:w="759"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第四、五学期</w:t>
            </w:r>
          </w:p>
        </w:tc>
        <w:tc>
          <w:tcPr>
            <w:tcW w:w="1007" w:type="pct"/>
            <w:vMerge w:val="continue"/>
            <w:vAlign w:val="center"/>
          </w:tcPr>
          <w:p>
            <w:pPr>
              <w:adjustRightInd w:val="0"/>
              <w:snapToGrid w:val="0"/>
              <w:spacing w:line="0" w:lineRule="atLeas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0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1+X云计算平台运维与开发（中级）</w:t>
            </w:r>
          </w:p>
        </w:tc>
        <w:tc>
          <w:tcPr>
            <w:tcW w:w="68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工业和信息化部教育与考试中心</w:t>
            </w:r>
          </w:p>
        </w:tc>
        <w:tc>
          <w:tcPr>
            <w:tcW w:w="7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云计算技术与应用</w:t>
            </w:r>
          </w:p>
        </w:tc>
        <w:tc>
          <w:tcPr>
            <w:tcW w:w="790"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云计算实施与运维方向核心课程</w:t>
            </w:r>
          </w:p>
        </w:tc>
        <w:tc>
          <w:tcPr>
            <w:tcW w:w="759"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第四、五学期</w:t>
            </w:r>
          </w:p>
        </w:tc>
        <w:tc>
          <w:tcPr>
            <w:tcW w:w="1007" w:type="pct"/>
            <w:vMerge w:val="continue"/>
            <w:vAlign w:val="center"/>
          </w:tcPr>
          <w:p>
            <w:pPr>
              <w:adjustRightInd w:val="0"/>
              <w:snapToGrid w:val="0"/>
              <w:spacing w:line="0" w:lineRule="atLeas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0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1+X 云计算应用开发（中级）</w:t>
            </w:r>
          </w:p>
        </w:tc>
        <w:tc>
          <w:tcPr>
            <w:tcW w:w="68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工业和信息化部教育与考试中心</w:t>
            </w:r>
          </w:p>
        </w:tc>
        <w:tc>
          <w:tcPr>
            <w:tcW w:w="728"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云计算技术与应用</w:t>
            </w:r>
          </w:p>
        </w:tc>
        <w:tc>
          <w:tcPr>
            <w:tcW w:w="790"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云计算实施与运维方向核心课程</w:t>
            </w:r>
          </w:p>
        </w:tc>
        <w:tc>
          <w:tcPr>
            <w:tcW w:w="759" w:type="pct"/>
            <w:vAlign w:val="center"/>
          </w:tcPr>
          <w:p>
            <w:pPr>
              <w:adjustRightInd w:val="0"/>
              <w:snapToGrid w:val="0"/>
              <w:spacing w:line="0" w:lineRule="atLeast"/>
              <w:rPr>
                <w:rFonts w:asciiTheme="minorEastAsia" w:hAnsiTheme="minorEastAsia" w:eastAsiaTheme="minorEastAsia"/>
                <w:szCs w:val="21"/>
              </w:rPr>
            </w:pPr>
            <w:r>
              <w:rPr>
                <w:rFonts w:hint="eastAsia" w:asciiTheme="minorEastAsia" w:hAnsiTheme="minorEastAsia" w:eastAsiaTheme="minorEastAsia"/>
                <w:szCs w:val="21"/>
              </w:rPr>
              <w:t>第四、五学期</w:t>
            </w:r>
          </w:p>
        </w:tc>
        <w:tc>
          <w:tcPr>
            <w:tcW w:w="1007" w:type="pct"/>
            <w:vMerge w:val="continue"/>
            <w:vAlign w:val="center"/>
          </w:tcPr>
          <w:p>
            <w:pPr>
              <w:adjustRightInd w:val="0"/>
              <w:snapToGrid w:val="0"/>
              <w:spacing w:line="0" w:lineRule="atLeas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028" w:type="pct"/>
            <w:vAlign w:val="center"/>
          </w:tcPr>
          <w:p>
            <w:pPr>
              <w:adjustRightInd w:val="0"/>
              <w:snapToGrid w:val="0"/>
              <w:spacing w:line="0" w:lineRule="atLeast"/>
              <w:rPr>
                <w:rFonts w:asciiTheme="minorEastAsia" w:hAnsiTheme="minorEastAsia" w:eastAsiaTheme="minorEastAsia"/>
                <w:szCs w:val="21"/>
              </w:rPr>
            </w:pPr>
            <w:r>
              <w:rPr>
                <w:rFonts w:hint="eastAsia" w:ascii="宋体" w:hAnsi="宋体" w:cs="宋体"/>
                <w:szCs w:val="21"/>
              </w:rPr>
              <w:t xml:space="preserve">1+X </w:t>
            </w:r>
            <w:r>
              <w:rPr>
                <w:rFonts w:hint="eastAsia" w:cs="宋体"/>
                <w:szCs w:val="21"/>
              </w:rPr>
              <w:t>机器视觉</w:t>
            </w:r>
            <w:r>
              <w:rPr>
                <w:rFonts w:hint="eastAsia" w:ascii="宋体" w:hAnsi="宋体" w:cs="宋体"/>
                <w:szCs w:val="21"/>
              </w:rPr>
              <w:t>发职业技能等级证书（中级）</w:t>
            </w:r>
          </w:p>
        </w:tc>
        <w:tc>
          <w:tcPr>
            <w:tcW w:w="688" w:type="pct"/>
            <w:vAlign w:val="center"/>
          </w:tcPr>
          <w:p>
            <w:pPr>
              <w:adjustRightInd w:val="0"/>
              <w:snapToGrid w:val="0"/>
              <w:spacing w:line="0" w:lineRule="atLeast"/>
              <w:rPr>
                <w:rFonts w:asciiTheme="minorEastAsia" w:hAnsiTheme="minorEastAsia" w:eastAsiaTheme="minorEastAsia"/>
                <w:szCs w:val="21"/>
              </w:rPr>
            </w:pPr>
            <w:r>
              <w:rPr>
                <w:rFonts w:hint="eastAsia" w:ascii="宋体" w:hAnsi="宋体" w:cs="宋体"/>
                <w:szCs w:val="21"/>
              </w:rPr>
              <w:t>工业和信息化部教育与考试中心</w:t>
            </w:r>
          </w:p>
        </w:tc>
        <w:tc>
          <w:tcPr>
            <w:tcW w:w="728" w:type="pct"/>
            <w:vAlign w:val="center"/>
          </w:tcPr>
          <w:p>
            <w:pPr>
              <w:adjustRightInd w:val="0"/>
              <w:snapToGrid w:val="0"/>
              <w:spacing w:line="0" w:lineRule="atLeast"/>
              <w:rPr>
                <w:rFonts w:asciiTheme="minorEastAsia" w:hAnsiTheme="minorEastAsia" w:eastAsiaTheme="minorEastAsia"/>
                <w:szCs w:val="21"/>
              </w:rPr>
            </w:pPr>
            <w:r>
              <w:rPr>
                <w:rFonts w:hint="eastAsia" w:cs="宋体"/>
                <w:szCs w:val="21"/>
              </w:rPr>
              <w:t>人工智能技术服务</w:t>
            </w:r>
          </w:p>
        </w:tc>
        <w:tc>
          <w:tcPr>
            <w:tcW w:w="790" w:type="pct"/>
            <w:vAlign w:val="center"/>
          </w:tcPr>
          <w:p>
            <w:pPr>
              <w:adjustRightInd w:val="0"/>
              <w:snapToGrid w:val="0"/>
              <w:spacing w:line="0" w:lineRule="atLeast"/>
              <w:rPr>
                <w:rFonts w:asciiTheme="minorEastAsia" w:hAnsiTheme="minorEastAsia" w:eastAsiaTheme="minorEastAsia"/>
                <w:szCs w:val="21"/>
              </w:rPr>
            </w:pPr>
            <w:r>
              <w:rPr>
                <w:rFonts w:hint="eastAsia" w:cs="宋体"/>
                <w:szCs w:val="21"/>
              </w:rPr>
              <w:t>数字图像基础；计算机视觉；机器学习；</w:t>
            </w:r>
          </w:p>
        </w:tc>
        <w:tc>
          <w:tcPr>
            <w:tcW w:w="759" w:type="pct"/>
            <w:vAlign w:val="center"/>
          </w:tcPr>
          <w:p>
            <w:pPr>
              <w:adjustRightInd w:val="0"/>
              <w:snapToGrid w:val="0"/>
              <w:spacing w:line="0" w:lineRule="atLeast"/>
              <w:rPr>
                <w:rFonts w:asciiTheme="minorEastAsia" w:hAnsiTheme="minorEastAsia" w:eastAsiaTheme="minorEastAsia"/>
                <w:szCs w:val="21"/>
              </w:rPr>
            </w:pPr>
            <w:r>
              <w:rPr>
                <w:rFonts w:hint="eastAsia" w:ascii="宋体" w:hAnsi="宋体" w:cs="宋体"/>
                <w:szCs w:val="21"/>
              </w:rPr>
              <w:t>第四、五学期</w:t>
            </w:r>
          </w:p>
        </w:tc>
        <w:tc>
          <w:tcPr>
            <w:tcW w:w="1007" w:type="pct"/>
            <w:vMerge w:val="continue"/>
            <w:vAlign w:val="center"/>
          </w:tcPr>
          <w:p>
            <w:pPr>
              <w:adjustRightInd w:val="0"/>
              <w:snapToGrid w:val="0"/>
              <w:spacing w:line="0" w:lineRule="atLeas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028" w:type="pct"/>
            <w:vAlign w:val="center"/>
          </w:tcPr>
          <w:p>
            <w:pPr>
              <w:adjustRightInd w:val="0"/>
              <w:snapToGrid w:val="0"/>
              <w:spacing w:line="0" w:lineRule="atLeast"/>
              <w:rPr>
                <w:rFonts w:asciiTheme="minorEastAsia" w:hAnsiTheme="minorEastAsia" w:eastAsiaTheme="minorEastAsia"/>
                <w:szCs w:val="21"/>
              </w:rPr>
            </w:pPr>
            <w:r>
              <w:rPr>
                <w:rFonts w:hint="eastAsia" w:ascii="宋体" w:hAnsi="宋体" w:cs="宋体"/>
                <w:szCs w:val="21"/>
              </w:rPr>
              <w:t>1+X数据应用开发与服务（Python）（中级）</w:t>
            </w:r>
          </w:p>
        </w:tc>
        <w:tc>
          <w:tcPr>
            <w:tcW w:w="688" w:type="pct"/>
            <w:vAlign w:val="center"/>
          </w:tcPr>
          <w:p>
            <w:pPr>
              <w:adjustRightInd w:val="0"/>
              <w:snapToGrid w:val="0"/>
              <w:spacing w:line="0" w:lineRule="atLeast"/>
              <w:rPr>
                <w:rFonts w:asciiTheme="minorEastAsia" w:hAnsiTheme="minorEastAsia" w:eastAsiaTheme="minorEastAsia"/>
                <w:szCs w:val="21"/>
              </w:rPr>
            </w:pPr>
            <w:r>
              <w:rPr>
                <w:rFonts w:hint="eastAsia" w:ascii="宋体" w:hAnsi="宋体" w:cs="宋体"/>
                <w:szCs w:val="21"/>
              </w:rPr>
              <w:t>工业和信息化部教育与考试中心</w:t>
            </w:r>
          </w:p>
        </w:tc>
        <w:tc>
          <w:tcPr>
            <w:tcW w:w="728" w:type="pct"/>
            <w:vAlign w:val="center"/>
          </w:tcPr>
          <w:p>
            <w:pPr>
              <w:adjustRightInd w:val="0"/>
              <w:snapToGrid w:val="0"/>
              <w:spacing w:line="0" w:lineRule="atLeast"/>
              <w:rPr>
                <w:rFonts w:asciiTheme="minorEastAsia" w:hAnsiTheme="minorEastAsia" w:eastAsiaTheme="minorEastAsia"/>
                <w:szCs w:val="21"/>
              </w:rPr>
            </w:pPr>
            <w:r>
              <w:rPr>
                <w:rFonts w:hint="eastAsia" w:cs="宋体"/>
                <w:szCs w:val="21"/>
              </w:rPr>
              <w:t>人工智能技术服务</w:t>
            </w:r>
          </w:p>
        </w:tc>
        <w:tc>
          <w:tcPr>
            <w:tcW w:w="790" w:type="pct"/>
            <w:vAlign w:val="center"/>
          </w:tcPr>
          <w:p>
            <w:pPr>
              <w:adjustRightInd w:val="0"/>
              <w:snapToGrid w:val="0"/>
              <w:spacing w:line="0" w:lineRule="atLeast"/>
              <w:rPr>
                <w:rFonts w:asciiTheme="minorEastAsia" w:hAnsiTheme="minorEastAsia" w:eastAsiaTheme="minorEastAsia"/>
                <w:szCs w:val="21"/>
              </w:rPr>
            </w:pPr>
            <w:r>
              <w:rPr>
                <w:rFonts w:hint="eastAsia" w:cs="宋体"/>
                <w:szCs w:val="21"/>
              </w:rPr>
              <w:t>Python，数据分析与处理</w:t>
            </w:r>
          </w:p>
        </w:tc>
        <w:tc>
          <w:tcPr>
            <w:tcW w:w="759" w:type="pct"/>
            <w:vAlign w:val="center"/>
          </w:tcPr>
          <w:p>
            <w:pPr>
              <w:adjustRightInd w:val="0"/>
              <w:snapToGrid w:val="0"/>
              <w:spacing w:line="0" w:lineRule="atLeast"/>
              <w:rPr>
                <w:rFonts w:asciiTheme="minorEastAsia" w:hAnsiTheme="minorEastAsia" w:eastAsiaTheme="minorEastAsia"/>
                <w:szCs w:val="21"/>
              </w:rPr>
            </w:pPr>
            <w:r>
              <w:rPr>
                <w:rFonts w:hint="eastAsia" w:ascii="宋体" w:hAnsi="宋体" w:cs="宋体"/>
                <w:szCs w:val="21"/>
              </w:rPr>
              <w:t>第四、五学期</w:t>
            </w:r>
          </w:p>
        </w:tc>
        <w:tc>
          <w:tcPr>
            <w:tcW w:w="1007" w:type="pct"/>
            <w:vMerge w:val="continue"/>
            <w:vAlign w:val="center"/>
          </w:tcPr>
          <w:p>
            <w:pPr>
              <w:adjustRightInd w:val="0"/>
              <w:snapToGrid w:val="0"/>
              <w:spacing w:line="0" w:lineRule="atLeast"/>
              <w:rPr>
                <w:rFonts w:asciiTheme="minorEastAsia" w:hAnsiTheme="minorEastAsia" w:eastAsiaTheme="minorEastAsia"/>
                <w:szCs w:val="21"/>
              </w:rPr>
            </w:pPr>
          </w:p>
        </w:tc>
      </w:tr>
    </w:tbl>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（五）操行合格要求</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根据《江苏海事职业技术学院学生操行积分管理办法》对学生进行德育素质考核，考核结果合格及以上。</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（六）体质合格要求</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根据《国家学生体质健康标准》对学生进行体质测试</w:t>
      </w:r>
      <w:r>
        <w:rPr>
          <w:rFonts w:asciiTheme="minorEastAsia" w:hAnsiTheme="minorEastAsia" w:eastAsiaTheme="minorEastAsia"/>
          <w:sz w:val="28"/>
          <w:szCs w:val="28"/>
        </w:rPr>
        <w:t>，</w:t>
      </w:r>
      <w:r>
        <w:rPr>
          <w:rFonts w:hint="eastAsia" w:asciiTheme="minorEastAsia" w:hAnsiTheme="minorEastAsia" w:eastAsiaTheme="minorEastAsia"/>
          <w:sz w:val="28"/>
          <w:szCs w:val="28"/>
        </w:rPr>
        <w:t>考核结果合格以上。</w:t>
      </w:r>
    </w:p>
    <w:p>
      <w:pPr>
        <w:pStyle w:val="2"/>
        <w:spacing w:before="312" w:after="312"/>
        <w:ind w:firstLine="0" w:firstLineChars="0"/>
        <w:rPr>
          <w:rFonts w:ascii="微软雅黑" w:hAnsi="微软雅黑" w:eastAsia="微软雅黑"/>
          <w:b/>
          <w:color w:val="auto"/>
          <w:sz w:val="28"/>
          <w:szCs w:val="28"/>
        </w:rPr>
      </w:pPr>
      <w:bookmarkStart w:id="10" w:name="_Toc396497528"/>
      <w:bookmarkStart w:id="11" w:name="_Toc396497636"/>
      <w:bookmarkStart w:id="12" w:name="_Toc396497326"/>
      <w:bookmarkStart w:id="13" w:name="_Toc393236439"/>
      <w:bookmarkStart w:id="14" w:name="_Toc396501702"/>
      <w:r>
        <w:rPr>
          <w:rFonts w:hint="eastAsia" w:ascii="微软雅黑" w:hAnsi="微软雅黑" w:eastAsia="微软雅黑"/>
          <w:b/>
          <w:color w:val="auto"/>
          <w:sz w:val="28"/>
          <w:szCs w:val="28"/>
        </w:rPr>
        <w:t>二</w:t>
      </w:r>
      <w:r>
        <w:rPr>
          <w:rFonts w:ascii="微软雅黑" w:hAnsi="微软雅黑" w:eastAsia="微软雅黑"/>
          <w:b/>
          <w:color w:val="auto"/>
          <w:sz w:val="28"/>
          <w:szCs w:val="28"/>
        </w:rPr>
        <w:t>、</w:t>
      </w:r>
      <w:r>
        <w:rPr>
          <w:rFonts w:hint="eastAsia" w:ascii="微软雅黑" w:hAnsi="微软雅黑" w:eastAsia="微软雅黑"/>
          <w:b/>
          <w:color w:val="auto"/>
          <w:sz w:val="28"/>
          <w:szCs w:val="28"/>
        </w:rPr>
        <w:t>转专业录取办法</w:t>
      </w:r>
    </w:p>
    <w:p>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一</w:t>
      </w:r>
      <w:r>
        <w:rPr>
          <w:rFonts w:ascii="微软雅黑" w:hAnsi="微软雅黑" w:eastAsia="微软雅黑"/>
          <w:b/>
          <w:color w:val="auto"/>
          <w:sz w:val="28"/>
          <w:szCs w:val="28"/>
        </w:rPr>
        <w:t>）</w:t>
      </w:r>
      <w:r>
        <w:rPr>
          <w:rFonts w:hint="eastAsia" w:ascii="微软雅黑" w:hAnsi="微软雅黑" w:eastAsia="微软雅黑"/>
          <w:b/>
          <w:color w:val="auto"/>
          <w:sz w:val="28"/>
          <w:szCs w:val="28"/>
        </w:rPr>
        <w:t>接受对象</w:t>
      </w:r>
    </w:p>
    <w:bookmarkEnd w:id="10"/>
    <w:bookmarkEnd w:id="11"/>
    <w:bookmarkEnd w:id="12"/>
    <w:bookmarkEnd w:id="13"/>
    <w:bookmarkEnd w:id="14"/>
    <w:p>
      <w:pPr>
        <w:adjustRightInd w:val="0"/>
        <w:snapToGrid w:val="0"/>
        <w:spacing w:line="360" w:lineRule="auto"/>
        <w:ind w:firstLine="480"/>
        <w:rPr>
          <w:rFonts w:ascii="Times New Roman" w:hAnsi="Times New Roman"/>
          <w:sz w:val="28"/>
          <w:szCs w:val="28"/>
        </w:rPr>
      </w:pPr>
      <w:r>
        <w:rPr>
          <w:rFonts w:hint="eastAsia" w:ascii="Times New Roman" w:hAnsi="Times New Roman"/>
          <w:sz w:val="28"/>
          <w:szCs w:val="28"/>
        </w:rPr>
        <w:t>符合《江苏海事职业技术学院学生学籍管理办法》中转专业规定的相关学生。</w:t>
      </w:r>
    </w:p>
    <w:p>
      <w:pPr>
        <w:pStyle w:val="2"/>
        <w:numPr>
          <w:ilvl w:val="0"/>
          <w:numId w:val="1"/>
        </w:numPr>
        <w:spacing w:beforeLines="0" w:afterLines="0" w:line="360" w:lineRule="auto"/>
        <w:ind w:firstLineChars="0"/>
        <w:rPr>
          <w:rFonts w:ascii="Times New Roman" w:hAnsi="Times New Roman" w:eastAsia="宋体"/>
          <w:sz w:val="28"/>
          <w:szCs w:val="28"/>
        </w:rPr>
      </w:pPr>
      <w:r>
        <w:rPr>
          <w:rFonts w:hint="eastAsia" w:ascii="Times New Roman" w:hAnsi="Times New Roman" w:eastAsia="宋体"/>
          <w:sz w:val="28"/>
          <w:szCs w:val="28"/>
        </w:rPr>
        <w:t>政治思想表现优良，遵守学校各项规章制度，未受到记过及以上处分；</w:t>
      </w:r>
    </w:p>
    <w:p>
      <w:pPr>
        <w:pStyle w:val="2"/>
        <w:numPr>
          <w:ilvl w:val="0"/>
          <w:numId w:val="1"/>
        </w:numPr>
        <w:spacing w:beforeLines="0" w:afterLines="0" w:line="360" w:lineRule="auto"/>
        <w:ind w:firstLineChars="0"/>
        <w:rPr>
          <w:rFonts w:ascii="Times New Roman" w:hAnsi="Times New Roman" w:eastAsia="宋体"/>
          <w:sz w:val="28"/>
          <w:szCs w:val="28"/>
        </w:rPr>
      </w:pPr>
      <w:r>
        <w:rPr>
          <w:rFonts w:hint="eastAsia" w:ascii="Times New Roman" w:hAnsi="Times New Roman" w:eastAsia="宋体"/>
          <w:sz w:val="28"/>
          <w:szCs w:val="28"/>
        </w:rPr>
        <w:t>未办理过转专业者；</w:t>
      </w:r>
    </w:p>
    <w:p>
      <w:pPr>
        <w:pStyle w:val="106"/>
        <w:numPr>
          <w:ilvl w:val="0"/>
          <w:numId w:val="1"/>
        </w:numPr>
        <w:spacing w:line="360" w:lineRule="auto"/>
        <w:ind w:firstLineChars="0"/>
        <w:rPr>
          <w:rFonts w:ascii="Times New Roman" w:hAnsi="Times New Roman"/>
          <w:sz w:val="28"/>
          <w:szCs w:val="28"/>
        </w:rPr>
      </w:pPr>
      <w:r>
        <w:rPr>
          <w:rFonts w:hint="eastAsia" w:ascii="Times New Roman" w:hAnsi="Times New Roman"/>
          <w:sz w:val="28"/>
          <w:szCs w:val="28"/>
        </w:rPr>
        <w:t>对计算机类相关专业有较高兴趣；</w:t>
      </w:r>
    </w:p>
    <w:p>
      <w:pPr>
        <w:pStyle w:val="106"/>
        <w:numPr>
          <w:ilvl w:val="0"/>
          <w:numId w:val="1"/>
        </w:numPr>
        <w:spacing w:line="360" w:lineRule="auto"/>
        <w:ind w:firstLineChars="0"/>
        <w:rPr>
          <w:rFonts w:ascii="Times New Roman" w:hAnsi="Times New Roman"/>
          <w:sz w:val="28"/>
          <w:szCs w:val="28"/>
        </w:rPr>
      </w:pPr>
      <w:r>
        <w:rPr>
          <w:rFonts w:hint="eastAsia" w:ascii="Times New Roman" w:hAnsi="Times New Roman"/>
          <w:sz w:val="28"/>
          <w:szCs w:val="28"/>
        </w:rPr>
        <w:t>所修课程全部合格；</w:t>
      </w:r>
      <w:r>
        <w:t> </w:t>
      </w:r>
    </w:p>
    <w:p>
      <w:pPr>
        <w:pStyle w:val="106"/>
        <w:numPr>
          <w:ilvl w:val="0"/>
          <w:numId w:val="1"/>
        </w:numPr>
        <w:spacing w:line="360" w:lineRule="auto"/>
        <w:ind w:firstLineChars="0"/>
        <w:rPr>
          <w:rFonts w:ascii="Times New Roman" w:hAnsi="Times New Roman"/>
          <w:sz w:val="28"/>
          <w:szCs w:val="28"/>
        </w:rPr>
      </w:pPr>
      <w:r>
        <w:rPr>
          <w:rFonts w:hint="eastAsia" w:ascii="Times New Roman" w:hAnsi="Times New Roman"/>
          <w:sz w:val="28"/>
          <w:szCs w:val="28"/>
        </w:rPr>
        <w:t>获得过计算机相关等级证书、计算机相关竞赛以及数学相关竞赛的学生可以不受第4条要求限制。</w:t>
      </w:r>
    </w:p>
    <w:p>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二</w:t>
      </w:r>
      <w:r>
        <w:rPr>
          <w:rFonts w:ascii="微软雅黑" w:hAnsi="微软雅黑" w:eastAsia="微软雅黑"/>
          <w:b/>
          <w:color w:val="auto"/>
          <w:sz w:val="28"/>
          <w:szCs w:val="28"/>
        </w:rPr>
        <w:t>）</w:t>
      </w:r>
      <w:r>
        <w:rPr>
          <w:rFonts w:hint="eastAsia" w:ascii="微软雅黑" w:hAnsi="微软雅黑" w:eastAsia="微软雅黑"/>
          <w:b/>
          <w:color w:val="auto"/>
          <w:sz w:val="28"/>
          <w:szCs w:val="28"/>
        </w:rPr>
        <w:t>遴选方案</w:t>
      </w:r>
    </w:p>
    <w:p>
      <w:pPr>
        <w:pStyle w:val="10"/>
        <w:spacing w:before="0" w:beforeAutospacing="0" w:after="0" w:afterAutospacing="0"/>
        <w:ind w:firstLine="641"/>
        <w:jc w:val="both"/>
        <w:rPr>
          <w:rFonts w:ascii="Times New Roman" w:hAnsi="Times New Roman" w:cs="Times New Roman"/>
          <w:kern w:val="2"/>
          <w:sz w:val="28"/>
          <w:szCs w:val="28"/>
        </w:rPr>
      </w:pPr>
      <w:r>
        <w:rPr>
          <w:rFonts w:hint="eastAsia" w:ascii="Times New Roman" w:hAnsi="Times New Roman" w:cs="Times New Roman"/>
          <w:kern w:val="2"/>
          <w:sz w:val="28"/>
          <w:szCs w:val="28"/>
        </w:rPr>
        <w:t>1、考核内容及方式：参加信息</w:t>
      </w:r>
      <w:r>
        <w:rPr>
          <w:rFonts w:hint="eastAsia" w:ascii="Times New Roman" w:hAnsi="Times New Roman" w:cs="Times New Roman"/>
          <w:kern w:val="2"/>
          <w:sz w:val="28"/>
          <w:szCs w:val="28"/>
          <w:lang w:eastAsia="zh-Hans"/>
        </w:rPr>
        <w:t>工程</w:t>
      </w:r>
      <w:r>
        <w:rPr>
          <w:rFonts w:hint="eastAsia" w:ascii="Times New Roman" w:hAnsi="Times New Roman" w:cs="Times New Roman"/>
          <w:kern w:val="2"/>
          <w:sz w:val="28"/>
          <w:szCs w:val="28"/>
        </w:rPr>
        <w:t>学院组织的综合素质面试。在校期间学习成绩和综合素质面试，各占总成绩50%。</w:t>
      </w:r>
    </w:p>
    <w:p>
      <w:pPr>
        <w:pStyle w:val="10"/>
        <w:spacing w:before="0" w:beforeAutospacing="0" w:after="0" w:afterAutospacing="0"/>
        <w:ind w:firstLine="641"/>
        <w:jc w:val="both"/>
        <w:rPr>
          <w:rFonts w:ascii="Times New Roman" w:hAnsi="Times New Roman" w:cs="Times New Roman"/>
          <w:kern w:val="2"/>
          <w:sz w:val="28"/>
          <w:szCs w:val="28"/>
        </w:rPr>
      </w:pPr>
      <w:r>
        <w:rPr>
          <w:rFonts w:hint="eastAsia" w:ascii="Times New Roman" w:hAnsi="Times New Roman" w:cs="Times New Roman"/>
          <w:kern w:val="2"/>
          <w:sz w:val="28"/>
          <w:szCs w:val="28"/>
        </w:rPr>
        <w:t>2、转入学生须在面试时向学院提供在校成绩单一份。</w:t>
      </w:r>
    </w:p>
    <w:p>
      <w:pPr>
        <w:pStyle w:val="10"/>
        <w:spacing w:before="0" w:beforeAutospacing="0" w:after="0" w:afterAutospacing="0"/>
        <w:ind w:firstLine="641"/>
        <w:jc w:val="both"/>
        <w:rPr>
          <w:rFonts w:ascii="Times New Roman" w:hAnsi="Times New Roman" w:cs="Times New Roman"/>
          <w:kern w:val="2"/>
          <w:sz w:val="28"/>
          <w:szCs w:val="28"/>
        </w:rPr>
      </w:pPr>
      <w:r>
        <w:rPr>
          <w:rFonts w:hint="eastAsia" w:ascii="Times New Roman" w:hAnsi="Times New Roman" w:cs="Times New Roman"/>
          <w:kern w:val="2"/>
          <w:sz w:val="28"/>
          <w:szCs w:val="28"/>
        </w:rPr>
        <w:t>3、按总成绩从高到低的顺序在规定接收名额范围内接收转专业的学生。</w:t>
      </w:r>
    </w:p>
    <w:p>
      <w:pPr>
        <w:ind w:left="770" w:leftChars="100" w:hanging="560" w:hangingChars="200"/>
        <w:rPr>
          <w:rFonts w:ascii="Times New Roman" w:hAnsi="Times New Roman"/>
          <w:sz w:val="28"/>
          <w:szCs w:val="28"/>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楷体_GB2312">
    <w:altName w:val="汉仪楷体简"/>
    <w:panose1 w:val="00000000000000000000"/>
    <w:charset w:val="86"/>
    <w:family w:val="modern"/>
    <w:pitch w:val="default"/>
    <w:sig w:usb0="00000000" w:usb1="00000000" w:usb2="00000010" w:usb3="00000000" w:csb0="00040000" w:csb1="00000000"/>
  </w:font>
  <w:font w:name="汉仪楷体简">
    <w:panose1 w:val="02010600000101010101"/>
    <w:charset w:val="86"/>
    <w:family w:val="auto"/>
    <w:pitch w:val="default"/>
    <w:sig w:usb0="00000000" w:usb1="00000000" w:usb2="00000000" w:usb3="00000000" w:csb0="00060000" w:csb1="00000000"/>
  </w:font>
  <w:font w:name="儷宋 Pro">
    <w:panose1 w:val="02020300000000000000"/>
    <w:charset w:val="86"/>
    <w:family w:val="auto"/>
    <w:pitch w:val="default"/>
    <w:sig w:usb0="00000000" w:usb1="00000000" w:usb2="00000000" w:usb3="00000000" w:csb0="0016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A053BA"/>
    <w:multiLevelType w:val="multilevel"/>
    <w:tmpl w:val="57A053BA"/>
    <w:lvl w:ilvl="0" w:tentative="0">
      <w:start w:val="1"/>
      <w:numFmt w:val="decimal"/>
      <w:lvlText w:val="%1、"/>
      <w:lvlJc w:val="left"/>
      <w:pPr>
        <w:ind w:left="984" w:hanging="435"/>
      </w:pPr>
      <w:rPr>
        <w:rFonts w:hint="default"/>
      </w:rPr>
    </w:lvl>
    <w:lvl w:ilvl="1" w:tentative="0">
      <w:start w:val="1"/>
      <w:numFmt w:val="lowerLetter"/>
      <w:lvlText w:val="%2)"/>
      <w:lvlJc w:val="left"/>
      <w:pPr>
        <w:ind w:left="1389" w:hanging="420"/>
      </w:pPr>
    </w:lvl>
    <w:lvl w:ilvl="2" w:tentative="0">
      <w:start w:val="1"/>
      <w:numFmt w:val="lowerRoman"/>
      <w:lvlText w:val="%3."/>
      <w:lvlJc w:val="right"/>
      <w:pPr>
        <w:ind w:left="1809" w:hanging="420"/>
      </w:pPr>
    </w:lvl>
    <w:lvl w:ilvl="3" w:tentative="0">
      <w:start w:val="1"/>
      <w:numFmt w:val="decimal"/>
      <w:lvlText w:val="%4."/>
      <w:lvlJc w:val="left"/>
      <w:pPr>
        <w:ind w:left="2229" w:hanging="420"/>
      </w:pPr>
    </w:lvl>
    <w:lvl w:ilvl="4" w:tentative="0">
      <w:start w:val="1"/>
      <w:numFmt w:val="lowerLetter"/>
      <w:lvlText w:val="%5)"/>
      <w:lvlJc w:val="left"/>
      <w:pPr>
        <w:ind w:left="2649" w:hanging="420"/>
      </w:pPr>
    </w:lvl>
    <w:lvl w:ilvl="5" w:tentative="0">
      <w:start w:val="1"/>
      <w:numFmt w:val="lowerRoman"/>
      <w:lvlText w:val="%6."/>
      <w:lvlJc w:val="right"/>
      <w:pPr>
        <w:ind w:left="3069" w:hanging="420"/>
      </w:pPr>
    </w:lvl>
    <w:lvl w:ilvl="6" w:tentative="0">
      <w:start w:val="1"/>
      <w:numFmt w:val="decimal"/>
      <w:lvlText w:val="%7."/>
      <w:lvlJc w:val="left"/>
      <w:pPr>
        <w:ind w:left="3489" w:hanging="420"/>
      </w:pPr>
    </w:lvl>
    <w:lvl w:ilvl="7" w:tentative="0">
      <w:start w:val="1"/>
      <w:numFmt w:val="lowerLetter"/>
      <w:lvlText w:val="%8)"/>
      <w:lvlJc w:val="left"/>
      <w:pPr>
        <w:ind w:left="3909" w:hanging="420"/>
      </w:pPr>
    </w:lvl>
    <w:lvl w:ilvl="8" w:tentative="0">
      <w:start w:val="1"/>
      <w:numFmt w:val="lowerRoman"/>
      <w:lvlText w:val="%9."/>
      <w:lvlJc w:val="right"/>
      <w:pPr>
        <w:ind w:left="432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F75"/>
    <w:rsid w:val="000038C7"/>
    <w:rsid w:val="00007931"/>
    <w:rsid w:val="00014122"/>
    <w:rsid w:val="00015D97"/>
    <w:rsid w:val="00015F76"/>
    <w:rsid w:val="000219DE"/>
    <w:rsid w:val="00041A03"/>
    <w:rsid w:val="00043A1D"/>
    <w:rsid w:val="00054579"/>
    <w:rsid w:val="00054585"/>
    <w:rsid w:val="000550CB"/>
    <w:rsid w:val="000570EF"/>
    <w:rsid w:val="00061F31"/>
    <w:rsid w:val="00063280"/>
    <w:rsid w:val="00064E7C"/>
    <w:rsid w:val="00067B56"/>
    <w:rsid w:val="00073F39"/>
    <w:rsid w:val="000753FE"/>
    <w:rsid w:val="00075402"/>
    <w:rsid w:val="00075551"/>
    <w:rsid w:val="0008367B"/>
    <w:rsid w:val="00083C59"/>
    <w:rsid w:val="00083DED"/>
    <w:rsid w:val="00085B6D"/>
    <w:rsid w:val="00085C43"/>
    <w:rsid w:val="0008669F"/>
    <w:rsid w:val="000918CB"/>
    <w:rsid w:val="000956F1"/>
    <w:rsid w:val="000A00CF"/>
    <w:rsid w:val="000A0EB6"/>
    <w:rsid w:val="000A62DC"/>
    <w:rsid w:val="000A6911"/>
    <w:rsid w:val="000B36CB"/>
    <w:rsid w:val="000B5D50"/>
    <w:rsid w:val="000D434A"/>
    <w:rsid w:val="000D5F45"/>
    <w:rsid w:val="000D6896"/>
    <w:rsid w:val="000E7029"/>
    <w:rsid w:val="000F21AB"/>
    <w:rsid w:val="000F4F92"/>
    <w:rsid w:val="000F75CD"/>
    <w:rsid w:val="00100315"/>
    <w:rsid w:val="001125D5"/>
    <w:rsid w:val="00112D75"/>
    <w:rsid w:val="00114BF6"/>
    <w:rsid w:val="00120749"/>
    <w:rsid w:val="0012179F"/>
    <w:rsid w:val="001219A1"/>
    <w:rsid w:val="00160373"/>
    <w:rsid w:val="00160624"/>
    <w:rsid w:val="00163CAB"/>
    <w:rsid w:val="00164A37"/>
    <w:rsid w:val="00164FE4"/>
    <w:rsid w:val="00175F7A"/>
    <w:rsid w:val="00176F3A"/>
    <w:rsid w:val="00182CB1"/>
    <w:rsid w:val="001856F9"/>
    <w:rsid w:val="00190B98"/>
    <w:rsid w:val="00191FF6"/>
    <w:rsid w:val="0019454A"/>
    <w:rsid w:val="001A3421"/>
    <w:rsid w:val="001A7A20"/>
    <w:rsid w:val="001B1D3B"/>
    <w:rsid w:val="001B644F"/>
    <w:rsid w:val="001B6CDB"/>
    <w:rsid w:val="001C0A25"/>
    <w:rsid w:val="001C2B09"/>
    <w:rsid w:val="001D0185"/>
    <w:rsid w:val="001D1B72"/>
    <w:rsid w:val="001D277B"/>
    <w:rsid w:val="001E1361"/>
    <w:rsid w:val="001E138C"/>
    <w:rsid w:val="001E3205"/>
    <w:rsid w:val="001F0F0E"/>
    <w:rsid w:val="001F75D5"/>
    <w:rsid w:val="0020389C"/>
    <w:rsid w:val="00203CC0"/>
    <w:rsid w:val="00203D4D"/>
    <w:rsid w:val="00204A76"/>
    <w:rsid w:val="00205290"/>
    <w:rsid w:val="00220184"/>
    <w:rsid w:val="00220752"/>
    <w:rsid w:val="002267CC"/>
    <w:rsid w:val="002336A9"/>
    <w:rsid w:val="002366FD"/>
    <w:rsid w:val="002426E9"/>
    <w:rsid w:val="00244444"/>
    <w:rsid w:val="00250B53"/>
    <w:rsid w:val="002737B8"/>
    <w:rsid w:val="0028070B"/>
    <w:rsid w:val="00296891"/>
    <w:rsid w:val="002B3EA2"/>
    <w:rsid w:val="002B7D5D"/>
    <w:rsid w:val="002C35DB"/>
    <w:rsid w:val="002C79DD"/>
    <w:rsid w:val="002D3A7E"/>
    <w:rsid w:val="002E0211"/>
    <w:rsid w:val="002E1F8C"/>
    <w:rsid w:val="002E6EEF"/>
    <w:rsid w:val="002E71BF"/>
    <w:rsid w:val="002F2EB1"/>
    <w:rsid w:val="002F5BD7"/>
    <w:rsid w:val="00300158"/>
    <w:rsid w:val="00302481"/>
    <w:rsid w:val="0030288B"/>
    <w:rsid w:val="003055C1"/>
    <w:rsid w:val="0030654B"/>
    <w:rsid w:val="003107AF"/>
    <w:rsid w:val="0031229B"/>
    <w:rsid w:val="00315B23"/>
    <w:rsid w:val="003237F6"/>
    <w:rsid w:val="003240F1"/>
    <w:rsid w:val="003267E6"/>
    <w:rsid w:val="003270CF"/>
    <w:rsid w:val="0033197B"/>
    <w:rsid w:val="003330F8"/>
    <w:rsid w:val="00335D33"/>
    <w:rsid w:val="00342689"/>
    <w:rsid w:val="003478C3"/>
    <w:rsid w:val="0035181D"/>
    <w:rsid w:val="00356457"/>
    <w:rsid w:val="00356F43"/>
    <w:rsid w:val="00370C26"/>
    <w:rsid w:val="00373FB1"/>
    <w:rsid w:val="003747B6"/>
    <w:rsid w:val="003949E2"/>
    <w:rsid w:val="003A27D2"/>
    <w:rsid w:val="003A52CE"/>
    <w:rsid w:val="003A56A5"/>
    <w:rsid w:val="003B12EC"/>
    <w:rsid w:val="003B2ACD"/>
    <w:rsid w:val="003B43E0"/>
    <w:rsid w:val="003B6D63"/>
    <w:rsid w:val="003D0082"/>
    <w:rsid w:val="003D0B78"/>
    <w:rsid w:val="003D2174"/>
    <w:rsid w:val="003D4C18"/>
    <w:rsid w:val="003E363C"/>
    <w:rsid w:val="003E52D1"/>
    <w:rsid w:val="003F1ABC"/>
    <w:rsid w:val="003F3835"/>
    <w:rsid w:val="003F6CC9"/>
    <w:rsid w:val="004019EC"/>
    <w:rsid w:val="00403D68"/>
    <w:rsid w:val="0040478D"/>
    <w:rsid w:val="00417585"/>
    <w:rsid w:val="00420AC3"/>
    <w:rsid w:val="00431108"/>
    <w:rsid w:val="0043111D"/>
    <w:rsid w:val="004357CF"/>
    <w:rsid w:val="00435EB3"/>
    <w:rsid w:val="0043676D"/>
    <w:rsid w:val="00440C76"/>
    <w:rsid w:val="004426D5"/>
    <w:rsid w:val="00446462"/>
    <w:rsid w:val="00447819"/>
    <w:rsid w:val="004521FC"/>
    <w:rsid w:val="00453E8B"/>
    <w:rsid w:val="004557EF"/>
    <w:rsid w:val="00460E23"/>
    <w:rsid w:val="00460F51"/>
    <w:rsid w:val="00471491"/>
    <w:rsid w:val="00475E2C"/>
    <w:rsid w:val="0048124A"/>
    <w:rsid w:val="00483F55"/>
    <w:rsid w:val="0048635A"/>
    <w:rsid w:val="004905D8"/>
    <w:rsid w:val="0049325A"/>
    <w:rsid w:val="00494FAB"/>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314"/>
    <w:rsid w:val="0051262F"/>
    <w:rsid w:val="00514DDF"/>
    <w:rsid w:val="00521A0E"/>
    <w:rsid w:val="00522DA6"/>
    <w:rsid w:val="00522E5E"/>
    <w:rsid w:val="00524E21"/>
    <w:rsid w:val="00527C8C"/>
    <w:rsid w:val="0053180B"/>
    <w:rsid w:val="005361CF"/>
    <w:rsid w:val="00536CB8"/>
    <w:rsid w:val="0054095C"/>
    <w:rsid w:val="00544838"/>
    <w:rsid w:val="00550C89"/>
    <w:rsid w:val="00551224"/>
    <w:rsid w:val="00554769"/>
    <w:rsid w:val="00554AC4"/>
    <w:rsid w:val="00555BB6"/>
    <w:rsid w:val="0055619A"/>
    <w:rsid w:val="005565BC"/>
    <w:rsid w:val="00557B16"/>
    <w:rsid w:val="00560DE5"/>
    <w:rsid w:val="00570B77"/>
    <w:rsid w:val="0057421A"/>
    <w:rsid w:val="00576C24"/>
    <w:rsid w:val="005813A4"/>
    <w:rsid w:val="00585D06"/>
    <w:rsid w:val="00585DE4"/>
    <w:rsid w:val="00590375"/>
    <w:rsid w:val="00590857"/>
    <w:rsid w:val="005938CF"/>
    <w:rsid w:val="00594135"/>
    <w:rsid w:val="005A2FBD"/>
    <w:rsid w:val="005A44D4"/>
    <w:rsid w:val="005A588A"/>
    <w:rsid w:val="005B1FA4"/>
    <w:rsid w:val="005B217A"/>
    <w:rsid w:val="005B43F4"/>
    <w:rsid w:val="005B5183"/>
    <w:rsid w:val="005C0065"/>
    <w:rsid w:val="005C0903"/>
    <w:rsid w:val="005C094F"/>
    <w:rsid w:val="005C31B3"/>
    <w:rsid w:val="005C3A02"/>
    <w:rsid w:val="005C5AB5"/>
    <w:rsid w:val="005C6D82"/>
    <w:rsid w:val="005F5F38"/>
    <w:rsid w:val="005F6959"/>
    <w:rsid w:val="00611EF5"/>
    <w:rsid w:val="0061432D"/>
    <w:rsid w:val="006150FA"/>
    <w:rsid w:val="00616201"/>
    <w:rsid w:val="006265A7"/>
    <w:rsid w:val="00631247"/>
    <w:rsid w:val="006312C7"/>
    <w:rsid w:val="006363F2"/>
    <w:rsid w:val="00636523"/>
    <w:rsid w:val="0064192A"/>
    <w:rsid w:val="00642E99"/>
    <w:rsid w:val="006437B3"/>
    <w:rsid w:val="00645BB4"/>
    <w:rsid w:val="006465FF"/>
    <w:rsid w:val="0065426D"/>
    <w:rsid w:val="00654616"/>
    <w:rsid w:val="00660AC7"/>
    <w:rsid w:val="00661346"/>
    <w:rsid w:val="00661B0B"/>
    <w:rsid w:val="00663185"/>
    <w:rsid w:val="00664D0E"/>
    <w:rsid w:val="006671D7"/>
    <w:rsid w:val="00667D40"/>
    <w:rsid w:val="00672710"/>
    <w:rsid w:val="00672E2F"/>
    <w:rsid w:val="006764E6"/>
    <w:rsid w:val="006A3954"/>
    <w:rsid w:val="006A57E8"/>
    <w:rsid w:val="006B7C68"/>
    <w:rsid w:val="006D5321"/>
    <w:rsid w:val="006D567F"/>
    <w:rsid w:val="006D626A"/>
    <w:rsid w:val="006E0792"/>
    <w:rsid w:val="006E185E"/>
    <w:rsid w:val="006E2200"/>
    <w:rsid w:val="006F060A"/>
    <w:rsid w:val="006F3AC9"/>
    <w:rsid w:val="006F5F7A"/>
    <w:rsid w:val="006F6A60"/>
    <w:rsid w:val="006F71AD"/>
    <w:rsid w:val="00700B39"/>
    <w:rsid w:val="007017ED"/>
    <w:rsid w:val="00710A4D"/>
    <w:rsid w:val="00710DE0"/>
    <w:rsid w:val="007122FB"/>
    <w:rsid w:val="00713554"/>
    <w:rsid w:val="00714161"/>
    <w:rsid w:val="00731D73"/>
    <w:rsid w:val="007369FC"/>
    <w:rsid w:val="00737028"/>
    <w:rsid w:val="007403EE"/>
    <w:rsid w:val="007407C0"/>
    <w:rsid w:val="00740B56"/>
    <w:rsid w:val="0075354F"/>
    <w:rsid w:val="00760FB5"/>
    <w:rsid w:val="007678FF"/>
    <w:rsid w:val="00771AF8"/>
    <w:rsid w:val="00775E5C"/>
    <w:rsid w:val="00785768"/>
    <w:rsid w:val="0078791E"/>
    <w:rsid w:val="007916E7"/>
    <w:rsid w:val="007925E8"/>
    <w:rsid w:val="00793347"/>
    <w:rsid w:val="00795B51"/>
    <w:rsid w:val="007A1ED7"/>
    <w:rsid w:val="007A6510"/>
    <w:rsid w:val="007B51CD"/>
    <w:rsid w:val="007B5341"/>
    <w:rsid w:val="007C17A0"/>
    <w:rsid w:val="007C1C2C"/>
    <w:rsid w:val="007C24E0"/>
    <w:rsid w:val="007C76DE"/>
    <w:rsid w:val="007D25A3"/>
    <w:rsid w:val="007D3826"/>
    <w:rsid w:val="007D705B"/>
    <w:rsid w:val="007E3A18"/>
    <w:rsid w:val="007E59E2"/>
    <w:rsid w:val="007E6A5C"/>
    <w:rsid w:val="007F16EA"/>
    <w:rsid w:val="007F3C6F"/>
    <w:rsid w:val="007F6622"/>
    <w:rsid w:val="007F7C6D"/>
    <w:rsid w:val="0080407A"/>
    <w:rsid w:val="00805465"/>
    <w:rsid w:val="008064C0"/>
    <w:rsid w:val="008070CD"/>
    <w:rsid w:val="008114D6"/>
    <w:rsid w:val="008148B6"/>
    <w:rsid w:val="008156D8"/>
    <w:rsid w:val="00816F75"/>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5D97"/>
    <w:rsid w:val="008878F0"/>
    <w:rsid w:val="0089419B"/>
    <w:rsid w:val="008A3855"/>
    <w:rsid w:val="008A6679"/>
    <w:rsid w:val="008A7553"/>
    <w:rsid w:val="008B33EE"/>
    <w:rsid w:val="008B614E"/>
    <w:rsid w:val="008C19B6"/>
    <w:rsid w:val="008D051C"/>
    <w:rsid w:val="008D10FE"/>
    <w:rsid w:val="008D6C06"/>
    <w:rsid w:val="008E599C"/>
    <w:rsid w:val="008E796B"/>
    <w:rsid w:val="008F0165"/>
    <w:rsid w:val="008F3A55"/>
    <w:rsid w:val="008F70C4"/>
    <w:rsid w:val="009020A1"/>
    <w:rsid w:val="00906754"/>
    <w:rsid w:val="0091157B"/>
    <w:rsid w:val="009115F6"/>
    <w:rsid w:val="00917C65"/>
    <w:rsid w:val="0092399E"/>
    <w:rsid w:val="00925678"/>
    <w:rsid w:val="009310E3"/>
    <w:rsid w:val="00931E00"/>
    <w:rsid w:val="00947E4C"/>
    <w:rsid w:val="00952259"/>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A5C0C"/>
    <w:rsid w:val="009A6463"/>
    <w:rsid w:val="009B0E94"/>
    <w:rsid w:val="009B1594"/>
    <w:rsid w:val="009B7A61"/>
    <w:rsid w:val="009C18B0"/>
    <w:rsid w:val="009C22E6"/>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5065"/>
    <w:rsid w:val="009F67DD"/>
    <w:rsid w:val="009F6954"/>
    <w:rsid w:val="009F6D85"/>
    <w:rsid w:val="009F6E8B"/>
    <w:rsid w:val="00A002E1"/>
    <w:rsid w:val="00A0076F"/>
    <w:rsid w:val="00A041AF"/>
    <w:rsid w:val="00A04285"/>
    <w:rsid w:val="00A13D64"/>
    <w:rsid w:val="00A2389B"/>
    <w:rsid w:val="00A249E0"/>
    <w:rsid w:val="00A27FDA"/>
    <w:rsid w:val="00A35937"/>
    <w:rsid w:val="00A37D1F"/>
    <w:rsid w:val="00A430E1"/>
    <w:rsid w:val="00A43AB0"/>
    <w:rsid w:val="00A43DA5"/>
    <w:rsid w:val="00A43EEF"/>
    <w:rsid w:val="00A4448C"/>
    <w:rsid w:val="00A52F9F"/>
    <w:rsid w:val="00A6153F"/>
    <w:rsid w:val="00A61A83"/>
    <w:rsid w:val="00A70B19"/>
    <w:rsid w:val="00A72D6B"/>
    <w:rsid w:val="00A80C95"/>
    <w:rsid w:val="00A83B35"/>
    <w:rsid w:val="00A846C1"/>
    <w:rsid w:val="00A90671"/>
    <w:rsid w:val="00A91572"/>
    <w:rsid w:val="00A93C6C"/>
    <w:rsid w:val="00A968D9"/>
    <w:rsid w:val="00AA1675"/>
    <w:rsid w:val="00AA339F"/>
    <w:rsid w:val="00AA7492"/>
    <w:rsid w:val="00AC1BB0"/>
    <w:rsid w:val="00AC52CB"/>
    <w:rsid w:val="00AC66C0"/>
    <w:rsid w:val="00AD053A"/>
    <w:rsid w:val="00AD099D"/>
    <w:rsid w:val="00AD3136"/>
    <w:rsid w:val="00AD3B9C"/>
    <w:rsid w:val="00AE0262"/>
    <w:rsid w:val="00AE0970"/>
    <w:rsid w:val="00AE1175"/>
    <w:rsid w:val="00AE47BE"/>
    <w:rsid w:val="00AE6D3A"/>
    <w:rsid w:val="00AF1200"/>
    <w:rsid w:val="00AF1726"/>
    <w:rsid w:val="00B000D3"/>
    <w:rsid w:val="00B01178"/>
    <w:rsid w:val="00B01AEA"/>
    <w:rsid w:val="00B0755D"/>
    <w:rsid w:val="00B13C58"/>
    <w:rsid w:val="00B174B2"/>
    <w:rsid w:val="00B2016E"/>
    <w:rsid w:val="00B20347"/>
    <w:rsid w:val="00B2364B"/>
    <w:rsid w:val="00B23B19"/>
    <w:rsid w:val="00B24274"/>
    <w:rsid w:val="00B31765"/>
    <w:rsid w:val="00B40F44"/>
    <w:rsid w:val="00B41460"/>
    <w:rsid w:val="00B461D2"/>
    <w:rsid w:val="00B55A4D"/>
    <w:rsid w:val="00B57196"/>
    <w:rsid w:val="00B65F6F"/>
    <w:rsid w:val="00B74086"/>
    <w:rsid w:val="00B759D3"/>
    <w:rsid w:val="00B810A5"/>
    <w:rsid w:val="00B81731"/>
    <w:rsid w:val="00B82879"/>
    <w:rsid w:val="00B82A93"/>
    <w:rsid w:val="00B82CE9"/>
    <w:rsid w:val="00B83E1A"/>
    <w:rsid w:val="00B84527"/>
    <w:rsid w:val="00B84E07"/>
    <w:rsid w:val="00B87B17"/>
    <w:rsid w:val="00B904D9"/>
    <w:rsid w:val="00B9249C"/>
    <w:rsid w:val="00BA287D"/>
    <w:rsid w:val="00BA439B"/>
    <w:rsid w:val="00BA5AD6"/>
    <w:rsid w:val="00BA79E7"/>
    <w:rsid w:val="00BA7F55"/>
    <w:rsid w:val="00BB1386"/>
    <w:rsid w:val="00BC1535"/>
    <w:rsid w:val="00BD12B2"/>
    <w:rsid w:val="00BE45ED"/>
    <w:rsid w:val="00BF3082"/>
    <w:rsid w:val="00BF47F7"/>
    <w:rsid w:val="00C002E9"/>
    <w:rsid w:val="00C043D4"/>
    <w:rsid w:val="00C0628F"/>
    <w:rsid w:val="00C07F9A"/>
    <w:rsid w:val="00C10ABB"/>
    <w:rsid w:val="00C1246F"/>
    <w:rsid w:val="00C13F9B"/>
    <w:rsid w:val="00C15E19"/>
    <w:rsid w:val="00C25D8C"/>
    <w:rsid w:val="00C26BC3"/>
    <w:rsid w:val="00C3015F"/>
    <w:rsid w:val="00C35E45"/>
    <w:rsid w:val="00C375E1"/>
    <w:rsid w:val="00C4153A"/>
    <w:rsid w:val="00C41D9D"/>
    <w:rsid w:val="00C422FE"/>
    <w:rsid w:val="00C44058"/>
    <w:rsid w:val="00C44834"/>
    <w:rsid w:val="00C55F73"/>
    <w:rsid w:val="00C57B5F"/>
    <w:rsid w:val="00C62400"/>
    <w:rsid w:val="00C628B1"/>
    <w:rsid w:val="00C637D4"/>
    <w:rsid w:val="00C672A1"/>
    <w:rsid w:val="00C702C7"/>
    <w:rsid w:val="00C712BA"/>
    <w:rsid w:val="00C77FCF"/>
    <w:rsid w:val="00C836B7"/>
    <w:rsid w:val="00C87667"/>
    <w:rsid w:val="00CA11E2"/>
    <w:rsid w:val="00CA21A5"/>
    <w:rsid w:val="00CA253D"/>
    <w:rsid w:val="00CA5D0F"/>
    <w:rsid w:val="00CB1CFA"/>
    <w:rsid w:val="00CB3C1E"/>
    <w:rsid w:val="00CB66E2"/>
    <w:rsid w:val="00CC240B"/>
    <w:rsid w:val="00CC4385"/>
    <w:rsid w:val="00CD0094"/>
    <w:rsid w:val="00CD27A0"/>
    <w:rsid w:val="00CE47B7"/>
    <w:rsid w:val="00CF20B7"/>
    <w:rsid w:val="00CF2E7F"/>
    <w:rsid w:val="00CF3E4C"/>
    <w:rsid w:val="00CF47F2"/>
    <w:rsid w:val="00CF518A"/>
    <w:rsid w:val="00D0070B"/>
    <w:rsid w:val="00D06C3B"/>
    <w:rsid w:val="00D16F6B"/>
    <w:rsid w:val="00D20251"/>
    <w:rsid w:val="00D2283C"/>
    <w:rsid w:val="00D22D92"/>
    <w:rsid w:val="00D25D76"/>
    <w:rsid w:val="00D31CD5"/>
    <w:rsid w:val="00D323D2"/>
    <w:rsid w:val="00D323E1"/>
    <w:rsid w:val="00D365D8"/>
    <w:rsid w:val="00D450E8"/>
    <w:rsid w:val="00D55D97"/>
    <w:rsid w:val="00D56184"/>
    <w:rsid w:val="00D65510"/>
    <w:rsid w:val="00D6676C"/>
    <w:rsid w:val="00D670E0"/>
    <w:rsid w:val="00D8011F"/>
    <w:rsid w:val="00D84061"/>
    <w:rsid w:val="00D8446B"/>
    <w:rsid w:val="00D916E4"/>
    <w:rsid w:val="00D95A9A"/>
    <w:rsid w:val="00D9726C"/>
    <w:rsid w:val="00DA2036"/>
    <w:rsid w:val="00DA2FBE"/>
    <w:rsid w:val="00DA46F4"/>
    <w:rsid w:val="00DA7EB2"/>
    <w:rsid w:val="00DB3B11"/>
    <w:rsid w:val="00DB5CD3"/>
    <w:rsid w:val="00DB69DA"/>
    <w:rsid w:val="00DC13A9"/>
    <w:rsid w:val="00DD1501"/>
    <w:rsid w:val="00DD160C"/>
    <w:rsid w:val="00DE7900"/>
    <w:rsid w:val="00DF51C1"/>
    <w:rsid w:val="00DF6AD0"/>
    <w:rsid w:val="00E04245"/>
    <w:rsid w:val="00E07780"/>
    <w:rsid w:val="00E170EB"/>
    <w:rsid w:val="00E31AD2"/>
    <w:rsid w:val="00E34483"/>
    <w:rsid w:val="00E3728A"/>
    <w:rsid w:val="00E44CD2"/>
    <w:rsid w:val="00E451EE"/>
    <w:rsid w:val="00E47175"/>
    <w:rsid w:val="00E472B3"/>
    <w:rsid w:val="00E500C8"/>
    <w:rsid w:val="00E52F55"/>
    <w:rsid w:val="00E57E9B"/>
    <w:rsid w:val="00E62309"/>
    <w:rsid w:val="00E62FF7"/>
    <w:rsid w:val="00E65AE3"/>
    <w:rsid w:val="00E7059A"/>
    <w:rsid w:val="00E7655A"/>
    <w:rsid w:val="00E76D61"/>
    <w:rsid w:val="00E91A17"/>
    <w:rsid w:val="00E94D09"/>
    <w:rsid w:val="00EA1533"/>
    <w:rsid w:val="00EA2D09"/>
    <w:rsid w:val="00EA343B"/>
    <w:rsid w:val="00EB1061"/>
    <w:rsid w:val="00EB1A02"/>
    <w:rsid w:val="00EB4BCF"/>
    <w:rsid w:val="00EB4FEC"/>
    <w:rsid w:val="00EB7786"/>
    <w:rsid w:val="00EC0B90"/>
    <w:rsid w:val="00EC7D69"/>
    <w:rsid w:val="00ED0974"/>
    <w:rsid w:val="00ED30E5"/>
    <w:rsid w:val="00ED4ABE"/>
    <w:rsid w:val="00ED5555"/>
    <w:rsid w:val="00ED6758"/>
    <w:rsid w:val="00ED6EF9"/>
    <w:rsid w:val="00EE5721"/>
    <w:rsid w:val="00EE5A77"/>
    <w:rsid w:val="00EF0092"/>
    <w:rsid w:val="00EF27B8"/>
    <w:rsid w:val="00EF7B88"/>
    <w:rsid w:val="00F01654"/>
    <w:rsid w:val="00F031F3"/>
    <w:rsid w:val="00F04216"/>
    <w:rsid w:val="00F055B6"/>
    <w:rsid w:val="00F06AEF"/>
    <w:rsid w:val="00F162EC"/>
    <w:rsid w:val="00F22DE7"/>
    <w:rsid w:val="00F24FC9"/>
    <w:rsid w:val="00F26BF7"/>
    <w:rsid w:val="00F31332"/>
    <w:rsid w:val="00F31CA7"/>
    <w:rsid w:val="00F31D93"/>
    <w:rsid w:val="00F31F95"/>
    <w:rsid w:val="00F3677A"/>
    <w:rsid w:val="00F4044A"/>
    <w:rsid w:val="00F419CD"/>
    <w:rsid w:val="00F41C90"/>
    <w:rsid w:val="00F44389"/>
    <w:rsid w:val="00F4694F"/>
    <w:rsid w:val="00F60087"/>
    <w:rsid w:val="00F62792"/>
    <w:rsid w:val="00F7423C"/>
    <w:rsid w:val="00F755C4"/>
    <w:rsid w:val="00F83875"/>
    <w:rsid w:val="00F86BCB"/>
    <w:rsid w:val="00F95516"/>
    <w:rsid w:val="00F9645B"/>
    <w:rsid w:val="00F97B2C"/>
    <w:rsid w:val="00FA3B67"/>
    <w:rsid w:val="00FA540C"/>
    <w:rsid w:val="00FB62A6"/>
    <w:rsid w:val="00FC3BE4"/>
    <w:rsid w:val="00FD4FA5"/>
    <w:rsid w:val="00FD6043"/>
    <w:rsid w:val="00FE2E5F"/>
    <w:rsid w:val="00FE3F1A"/>
    <w:rsid w:val="00FF13E9"/>
    <w:rsid w:val="00FF21B3"/>
    <w:rsid w:val="00FF4A2F"/>
    <w:rsid w:val="08D874E5"/>
    <w:rsid w:val="10B14846"/>
    <w:rsid w:val="11A73E17"/>
    <w:rsid w:val="39E22AE7"/>
    <w:rsid w:val="48340C07"/>
    <w:rsid w:val="4A1E076C"/>
    <w:rsid w:val="4B4F6F23"/>
    <w:rsid w:val="4B8F64AC"/>
    <w:rsid w:val="4F4F5C5C"/>
    <w:rsid w:val="5EEA557B"/>
    <w:rsid w:val="63B45DF5"/>
    <w:rsid w:val="678B1ADC"/>
    <w:rsid w:val="68157DCA"/>
    <w:rsid w:val="6A5940F7"/>
    <w:rsid w:val="7FF3B180"/>
    <w:rsid w:val="EFAFCE5B"/>
    <w:rsid w:val="F97B3FC6"/>
    <w:rsid w:val="FFDE24B1"/>
    <w:rsid w:val="FFFF4D8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qFormat="1" w:unhideWhenUsed="0" w:uiPriority="0"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20" w:semiHidden="0" w:name="Emphasis" w:locked="1"/>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9"/>
    <w:pPr>
      <w:tabs>
        <w:tab w:val="left" w:pos="720"/>
      </w:tabs>
      <w:adjustRightInd w:val="0"/>
      <w:snapToGrid w:val="0"/>
      <w:spacing w:beforeLines="100" w:afterLines="100"/>
      <w:ind w:firstLine="627" w:firstLineChars="196"/>
      <w:outlineLvl w:val="0"/>
    </w:pPr>
    <w:rPr>
      <w:rFonts w:ascii="黑体" w:hAnsi="黑体" w:eastAsia="黑体"/>
      <w:color w:val="000000"/>
      <w:sz w:val="32"/>
      <w:szCs w:val="32"/>
    </w:rPr>
  </w:style>
  <w:style w:type="paragraph" w:styleId="3">
    <w:name w:val="heading 2"/>
    <w:basedOn w:val="1"/>
    <w:next w:val="1"/>
    <w:link w:val="20"/>
    <w:qFormat/>
    <w:uiPriority w:val="99"/>
    <w:pPr>
      <w:adjustRightInd w:val="0"/>
      <w:snapToGrid w:val="0"/>
      <w:spacing w:beforeLines="50" w:afterLines="50"/>
      <w:ind w:firstLine="560" w:firstLineChars="200"/>
      <w:outlineLvl w:val="1"/>
    </w:pPr>
    <w:rPr>
      <w:rFonts w:ascii="黑体" w:hAnsi="黑体" w:eastAsia="黑体"/>
      <w:color w:val="000000"/>
      <w:sz w:val="28"/>
      <w:szCs w:val="28"/>
    </w:rPr>
  </w:style>
  <w:style w:type="paragraph" w:styleId="4">
    <w:name w:val="heading 3"/>
    <w:basedOn w:val="1"/>
    <w:next w:val="1"/>
    <w:link w:val="21"/>
    <w:qFormat/>
    <w:uiPriority w:val="99"/>
    <w:pPr>
      <w:autoSpaceDE w:val="0"/>
      <w:autoSpaceDN w:val="0"/>
      <w:adjustRightInd w:val="0"/>
      <w:spacing w:line="360" w:lineRule="auto"/>
      <w:ind w:firstLine="516" w:firstLineChars="214"/>
      <w:outlineLvl w:val="2"/>
    </w:pPr>
    <w:rPr>
      <w:rFonts w:ascii="宋体" w:hAnsi="宋体" w:cs="仿宋_GB2312"/>
      <w:b/>
      <w:bCs/>
      <w:sz w:val="24"/>
      <w:szCs w:val="2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qFormat/>
    <w:uiPriority w:val="0"/>
    <w:pPr>
      <w:jc w:val="left"/>
    </w:pPr>
    <w:rPr>
      <w:kern w:val="0"/>
      <w:sz w:val="24"/>
      <w:szCs w:val="20"/>
    </w:rPr>
  </w:style>
  <w:style w:type="paragraph" w:styleId="6">
    <w:name w:val="Plain Text"/>
    <w:basedOn w:val="1"/>
    <w:link w:val="31"/>
    <w:qFormat/>
    <w:uiPriority w:val="0"/>
    <w:rPr>
      <w:rFonts w:ascii="宋体" w:hAnsi="Courier New" w:cs="Courier New"/>
      <w:iCs/>
      <w:color w:val="000000"/>
      <w:szCs w:val="21"/>
    </w:rPr>
  </w:style>
  <w:style w:type="paragraph" w:styleId="7">
    <w:name w:val="Balloon Text"/>
    <w:basedOn w:val="1"/>
    <w:link w:val="26"/>
    <w:semiHidden/>
    <w:qFormat/>
    <w:uiPriority w:val="99"/>
    <w:rPr>
      <w:sz w:val="18"/>
      <w:szCs w:val="18"/>
    </w:rPr>
  </w:style>
  <w:style w:type="paragraph" w:styleId="8">
    <w:name w:val="footer"/>
    <w:basedOn w:val="1"/>
    <w:link w:val="28"/>
    <w:qFormat/>
    <w:uiPriority w:val="99"/>
    <w:pPr>
      <w:tabs>
        <w:tab w:val="center" w:pos="4153"/>
        <w:tab w:val="right" w:pos="8306"/>
      </w:tabs>
      <w:snapToGrid w:val="0"/>
      <w:jc w:val="left"/>
    </w:pPr>
    <w:rPr>
      <w:sz w:val="18"/>
      <w:szCs w:val="18"/>
    </w:rPr>
  </w:style>
  <w:style w:type="paragraph" w:styleId="9">
    <w:name w:val="header"/>
    <w:basedOn w:val="1"/>
    <w:link w:val="29"/>
    <w:semiHidden/>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annotation subject"/>
    <w:basedOn w:val="5"/>
    <w:next w:val="5"/>
    <w:link w:val="27"/>
    <w:semiHidden/>
    <w:qFormat/>
    <w:uiPriority w:val="99"/>
    <w:rPr>
      <w:b/>
      <w:bCs/>
      <w:szCs w:val="2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semiHidden/>
    <w:unhideWhenUsed/>
    <w:qFormat/>
    <w:uiPriority w:val="99"/>
    <w:rPr>
      <w:color w:val="800080"/>
      <w:u w:val="single"/>
    </w:rPr>
  </w:style>
  <w:style w:type="character" w:styleId="16">
    <w:name w:val="Emphasis"/>
    <w:basedOn w:val="14"/>
    <w:qFormat/>
    <w:locked/>
    <w:uiPriority w:val="20"/>
    <w:rPr>
      <w:i/>
      <w:iCs/>
    </w:rPr>
  </w:style>
  <w:style w:type="character" w:styleId="17">
    <w:name w:val="Hyperlink"/>
    <w:basedOn w:val="14"/>
    <w:qFormat/>
    <w:uiPriority w:val="99"/>
    <w:rPr>
      <w:rFonts w:cs="Times New Roman"/>
      <w:color w:val="0000FF"/>
      <w:u w:val="single"/>
    </w:rPr>
  </w:style>
  <w:style w:type="character" w:styleId="18">
    <w:name w:val="annotation reference"/>
    <w:basedOn w:val="14"/>
    <w:qFormat/>
    <w:uiPriority w:val="0"/>
    <w:rPr>
      <w:rFonts w:cs="Times New Roman"/>
      <w:sz w:val="21"/>
    </w:rPr>
  </w:style>
  <w:style w:type="character" w:customStyle="1" w:styleId="19">
    <w:name w:val="标题 1 字符"/>
    <w:basedOn w:val="14"/>
    <w:link w:val="2"/>
    <w:qFormat/>
    <w:locked/>
    <w:uiPriority w:val="99"/>
    <w:rPr>
      <w:rFonts w:ascii="黑体" w:hAnsi="黑体" w:eastAsia="黑体" w:cs="Times New Roman"/>
      <w:color w:val="000000"/>
      <w:sz w:val="32"/>
      <w:szCs w:val="32"/>
    </w:rPr>
  </w:style>
  <w:style w:type="character" w:customStyle="1" w:styleId="20">
    <w:name w:val="标题 2 字符"/>
    <w:basedOn w:val="14"/>
    <w:link w:val="3"/>
    <w:qFormat/>
    <w:locked/>
    <w:uiPriority w:val="99"/>
    <w:rPr>
      <w:rFonts w:ascii="黑体" w:hAnsi="黑体" w:eastAsia="黑体" w:cs="Times New Roman"/>
      <w:color w:val="000000"/>
      <w:sz w:val="28"/>
      <w:szCs w:val="28"/>
    </w:rPr>
  </w:style>
  <w:style w:type="character" w:customStyle="1" w:styleId="21">
    <w:name w:val="标题 3 字符"/>
    <w:basedOn w:val="14"/>
    <w:link w:val="4"/>
    <w:qFormat/>
    <w:locked/>
    <w:uiPriority w:val="99"/>
    <w:rPr>
      <w:rFonts w:ascii="宋体" w:eastAsia="宋体" w:cs="仿宋_GB2312"/>
      <w:b/>
      <w:bCs/>
      <w:sz w:val="24"/>
      <w:szCs w:val="24"/>
    </w:rPr>
  </w:style>
  <w:style w:type="character" w:customStyle="1" w:styleId="22">
    <w:name w:val="Comment Text Char"/>
    <w:qFormat/>
    <w:locked/>
    <w:uiPriority w:val="99"/>
    <w:rPr>
      <w:rFonts w:eastAsia="宋体"/>
      <w:sz w:val="24"/>
    </w:rPr>
  </w:style>
  <w:style w:type="character" w:customStyle="1" w:styleId="23">
    <w:name w:val="批注文字 字符"/>
    <w:basedOn w:val="14"/>
    <w:link w:val="5"/>
    <w:qFormat/>
    <w:locked/>
    <w:uiPriority w:val="0"/>
    <w:rPr>
      <w:rFonts w:cs="Times New Roman"/>
    </w:rPr>
  </w:style>
  <w:style w:type="character" w:customStyle="1" w:styleId="24">
    <w:name w:val="批注文字 Char1"/>
    <w:basedOn w:val="14"/>
    <w:semiHidden/>
    <w:qFormat/>
    <w:uiPriority w:val="99"/>
    <w:rPr>
      <w:rFonts w:cs="Times New Roman"/>
    </w:rPr>
  </w:style>
  <w:style w:type="paragraph" w:customStyle="1" w:styleId="25">
    <w:name w:val="Char Char Char Char"/>
    <w:basedOn w:val="1"/>
    <w:qFormat/>
    <w:uiPriority w:val="99"/>
    <w:pPr>
      <w:widowControl/>
      <w:spacing w:after="160" w:line="240" w:lineRule="exact"/>
      <w:jc w:val="left"/>
    </w:pPr>
    <w:rPr>
      <w:rFonts w:ascii="Times New Roman" w:hAnsi="Times New Roman"/>
      <w:szCs w:val="24"/>
    </w:rPr>
  </w:style>
  <w:style w:type="character" w:customStyle="1" w:styleId="26">
    <w:name w:val="批注框文本 字符"/>
    <w:basedOn w:val="14"/>
    <w:link w:val="7"/>
    <w:semiHidden/>
    <w:qFormat/>
    <w:locked/>
    <w:uiPriority w:val="99"/>
    <w:rPr>
      <w:rFonts w:cs="Times New Roman"/>
      <w:sz w:val="18"/>
      <w:szCs w:val="18"/>
    </w:rPr>
  </w:style>
  <w:style w:type="character" w:customStyle="1" w:styleId="27">
    <w:name w:val="批注主题 字符"/>
    <w:basedOn w:val="22"/>
    <w:link w:val="11"/>
    <w:semiHidden/>
    <w:qFormat/>
    <w:locked/>
    <w:uiPriority w:val="99"/>
    <w:rPr>
      <w:rFonts w:eastAsia="宋体" w:cs="Times New Roman"/>
      <w:b/>
      <w:bCs/>
      <w:sz w:val="24"/>
      <w:szCs w:val="24"/>
    </w:rPr>
  </w:style>
  <w:style w:type="character" w:customStyle="1" w:styleId="28">
    <w:name w:val="页脚 字符"/>
    <w:basedOn w:val="14"/>
    <w:link w:val="8"/>
    <w:qFormat/>
    <w:locked/>
    <w:uiPriority w:val="99"/>
    <w:rPr>
      <w:rFonts w:cs="Times New Roman"/>
      <w:sz w:val="18"/>
      <w:szCs w:val="18"/>
    </w:rPr>
  </w:style>
  <w:style w:type="character" w:customStyle="1" w:styleId="29">
    <w:name w:val="页眉 字符"/>
    <w:basedOn w:val="14"/>
    <w:link w:val="9"/>
    <w:semiHidden/>
    <w:qFormat/>
    <w:locked/>
    <w:uiPriority w:val="99"/>
    <w:rPr>
      <w:rFonts w:cs="Times New Roman"/>
      <w:sz w:val="18"/>
      <w:szCs w:val="18"/>
    </w:rPr>
  </w:style>
  <w:style w:type="character" w:customStyle="1" w:styleId="30">
    <w:name w:val="Plain Text Char"/>
    <w:basedOn w:val="14"/>
    <w:semiHidden/>
    <w:qFormat/>
    <w:locked/>
    <w:uiPriority w:val="99"/>
    <w:rPr>
      <w:rFonts w:ascii="宋体" w:hAnsi="Courier New" w:cs="Courier New"/>
      <w:sz w:val="21"/>
      <w:szCs w:val="21"/>
    </w:rPr>
  </w:style>
  <w:style w:type="character" w:customStyle="1" w:styleId="31">
    <w:name w:val="纯文本 字符"/>
    <w:basedOn w:val="14"/>
    <w:link w:val="6"/>
    <w:qFormat/>
    <w:locked/>
    <w:uiPriority w:val="99"/>
    <w:rPr>
      <w:rFonts w:ascii="宋体" w:hAnsi="Courier New" w:eastAsia="宋体" w:cs="Courier New"/>
      <w:iCs/>
      <w:color w:val="000000"/>
      <w:kern w:val="2"/>
      <w:sz w:val="21"/>
      <w:szCs w:val="21"/>
      <w:lang w:val="en-US" w:eastAsia="zh-CN" w:bidi="ar-SA"/>
    </w:rPr>
  </w:style>
  <w:style w:type="character" w:customStyle="1" w:styleId="32">
    <w:name w:val="apple-converted-space"/>
    <w:basedOn w:val="14"/>
    <w:qFormat/>
    <w:uiPriority w:val="99"/>
    <w:rPr>
      <w:rFonts w:cs="Times New Roman"/>
    </w:rPr>
  </w:style>
  <w:style w:type="paragraph" w:customStyle="1" w:styleId="33">
    <w:name w:val="List Paragraph1"/>
    <w:basedOn w:val="1"/>
    <w:qFormat/>
    <w:uiPriority w:val="99"/>
    <w:pPr>
      <w:ind w:firstLine="420" w:firstLineChars="200"/>
    </w:pPr>
  </w:style>
  <w:style w:type="paragraph" w:customStyle="1" w:styleId="3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5">
    <w:name w:val="xl6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xl66"/>
    <w:basedOn w:val="1"/>
    <w:qFormat/>
    <w:uiPriority w:val="0"/>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37">
    <w:name w:val="xl67"/>
    <w:basedOn w:val="1"/>
    <w:qFormat/>
    <w:uiPriority w:val="0"/>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38">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39">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0">
    <w:name w:val="xl7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4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4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46">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48">
    <w:name w:val="xl78"/>
    <w:basedOn w:val="1"/>
    <w:qFormat/>
    <w:uiPriority w:val="0"/>
    <w:pPr>
      <w:widowControl/>
      <w:spacing w:before="100" w:beforeAutospacing="1" w:after="100" w:afterAutospacing="1"/>
      <w:jc w:val="left"/>
    </w:pPr>
    <w:rPr>
      <w:rFonts w:ascii="宋体" w:hAnsi="宋体" w:cs="宋体"/>
      <w:color w:val="FF0000"/>
      <w:kern w:val="0"/>
      <w:sz w:val="24"/>
      <w:szCs w:val="24"/>
    </w:rPr>
  </w:style>
  <w:style w:type="paragraph" w:customStyle="1" w:styleId="4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2"/>
    </w:rPr>
  </w:style>
  <w:style w:type="paragraph" w:customStyle="1" w:styleId="50">
    <w:name w:val="xl80"/>
    <w:basedOn w:val="1"/>
    <w:qFormat/>
    <w:uiPriority w:val="0"/>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51">
    <w:name w:val="xl81"/>
    <w:basedOn w:val="1"/>
    <w:qFormat/>
    <w:uiPriority w:val="0"/>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52">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3">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4">
    <w:name w:val="xl84"/>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5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7">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8">
    <w:name w:val="xl88"/>
    <w:basedOn w:val="1"/>
    <w:qFormat/>
    <w:uiPriority w:val="0"/>
    <w:pPr>
      <w:widowControl/>
      <w:pBdr>
        <w:left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59">
    <w:name w:val="xl89"/>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60">
    <w:name w:val="xl9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61">
    <w:name w:val="xl9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2">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3">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4">
    <w:name w:val="xl9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65">
    <w:name w:val="xl9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6">
    <w:name w:val="xl9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67">
    <w:name w:val="xl97"/>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8">
    <w:name w:val="xl98"/>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9">
    <w:name w:val="xl99"/>
    <w:basedOn w:val="1"/>
    <w:qFormat/>
    <w:uiPriority w:val="0"/>
    <w:pPr>
      <w:widowControl/>
      <w:pBdr>
        <w:top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70">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71">
    <w:name w:val="xl101"/>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102"/>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3">
    <w:name w:val="xl10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4">
    <w:name w:val="xl10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5">
    <w:name w:val="xl10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6">
    <w:name w:val="xl106"/>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7">
    <w:name w:val="xl107"/>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8">
    <w:name w:val="xl108"/>
    <w:basedOn w:val="1"/>
    <w:qFormat/>
    <w:uiPriority w:val="0"/>
    <w:pPr>
      <w:widowControl/>
      <w:pBdr>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79">
    <w:name w:val="xl109"/>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szCs w:val="20"/>
    </w:rPr>
  </w:style>
  <w:style w:type="paragraph" w:customStyle="1" w:styleId="80">
    <w:name w:val="xl110"/>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1">
    <w:name w:val="xl111"/>
    <w:basedOn w:val="1"/>
    <w:qFormat/>
    <w:uiPriority w:val="0"/>
    <w:pPr>
      <w:widowControl/>
      <w:pBdr>
        <w:left w:val="single" w:color="auto" w:sz="4" w:space="0"/>
      </w:pBdr>
      <w:spacing w:before="100" w:beforeAutospacing="1" w:after="100" w:afterAutospacing="1"/>
      <w:jc w:val="center"/>
    </w:pPr>
    <w:rPr>
      <w:rFonts w:ascii="宋体" w:hAnsi="宋体" w:cs="宋体"/>
      <w:kern w:val="0"/>
      <w:sz w:val="20"/>
      <w:szCs w:val="20"/>
    </w:rPr>
  </w:style>
  <w:style w:type="paragraph" w:customStyle="1" w:styleId="82">
    <w:name w:val="xl112"/>
    <w:basedOn w:val="1"/>
    <w:qFormat/>
    <w:uiPriority w:val="0"/>
    <w:pPr>
      <w:widowControl/>
      <w:pBdr>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3">
    <w:name w:val="xl113"/>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84">
    <w:name w:val="xl114"/>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5">
    <w:name w:val="xl115"/>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6">
    <w:name w:val="xl116"/>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7">
    <w:name w:val="xl117"/>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88">
    <w:name w:val="xl118"/>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4"/>
      <w:szCs w:val="24"/>
    </w:rPr>
  </w:style>
  <w:style w:type="paragraph" w:customStyle="1" w:styleId="89">
    <w:name w:val="xl119"/>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0">
    <w:name w:val="xl120"/>
    <w:basedOn w:val="1"/>
    <w:qFormat/>
    <w:uiPriority w:val="0"/>
    <w:pPr>
      <w:widowControl/>
      <w:pBdr>
        <w:left w:val="single" w:color="auto" w:sz="4" w:space="0"/>
      </w:pBdr>
      <w:spacing w:before="100" w:beforeAutospacing="1" w:after="100" w:afterAutospacing="1"/>
      <w:jc w:val="center"/>
    </w:pPr>
    <w:rPr>
      <w:rFonts w:ascii="宋体" w:hAnsi="宋体" w:cs="宋体"/>
      <w:kern w:val="0"/>
      <w:sz w:val="24"/>
      <w:szCs w:val="24"/>
    </w:rPr>
  </w:style>
  <w:style w:type="paragraph" w:customStyle="1" w:styleId="91">
    <w:name w:val="xl121"/>
    <w:basedOn w:val="1"/>
    <w:qFormat/>
    <w:uiPriority w:val="0"/>
    <w:pPr>
      <w:widowControl/>
      <w:pBdr>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2">
    <w:name w:val="xl122"/>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93">
    <w:name w:val="xl123"/>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4">
    <w:name w:val="xl1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5">
    <w:name w:val="xl12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6">
    <w:name w:val="xl12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7">
    <w:name w:val="xl127"/>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8">
    <w:name w:val="xl128"/>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9">
    <w:name w:val="xl129"/>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100">
    <w:name w:val="xl130"/>
    <w:basedOn w:val="1"/>
    <w:qFormat/>
    <w:uiPriority w:val="0"/>
    <w:pPr>
      <w:widowControl/>
      <w:pBdr>
        <w:top w:val="single" w:color="auto" w:sz="4" w:space="0"/>
      </w:pBdr>
      <w:spacing w:before="100" w:beforeAutospacing="1" w:after="100" w:afterAutospacing="1"/>
      <w:jc w:val="center"/>
    </w:pPr>
    <w:rPr>
      <w:rFonts w:ascii="宋体" w:hAnsi="宋体" w:cs="宋体"/>
      <w:kern w:val="0"/>
      <w:sz w:val="24"/>
      <w:szCs w:val="24"/>
    </w:rPr>
  </w:style>
  <w:style w:type="paragraph" w:customStyle="1" w:styleId="101">
    <w:name w:val="xl131"/>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102">
    <w:name w:val="xl132"/>
    <w:basedOn w:val="1"/>
    <w:qFormat/>
    <w:uiPriority w:val="0"/>
    <w:pPr>
      <w:widowControl/>
      <w:pBdr>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3">
    <w:name w:val="xl13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4">
    <w:name w:val="xl134"/>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5">
    <w:name w:val="xl13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styleId="106">
    <w:name w:val="List Paragraph"/>
    <w:basedOn w:val="1"/>
    <w:qFormat/>
    <w:uiPriority w:val="34"/>
    <w:pPr>
      <w:widowControl/>
      <w:ind w:firstLine="420" w:firstLineChars="200"/>
      <w:jc w:val="left"/>
    </w:pPr>
    <w:rPr>
      <w:rFonts w:ascii="宋体" w:hAnsi="宋体" w:cs="宋体"/>
      <w:kern w:val="0"/>
      <w:sz w:val="24"/>
      <w:szCs w:val="24"/>
    </w:rPr>
  </w:style>
  <w:style w:type="paragraph" w:customStyle="1" w:styleId="107">
    <w:name w:val="表格"/>
    <w:basedOn w:val="1"/>
    <w:link w:val="108"/>
    <w:qFormat/>
    <w:uiPriority w:val="0"/>
    <w:pPr>
      <w:jc w:val="center"/>
    </w:pPr>
    <w:rPr>
      <w:szCs w:val="21"/>
    </w:rPr>
  </w:style>
  <w:style w:type="character" w:customStyle="1" w:styleId="108">
    <w:name w:val="表格 字符"/>
    <w:basedOn w:val="14"/>
    <w:link w:val="107"/>
    <w:qFormat/>
    <w:uiPriority w:val="0"/>
    <w:rPr>
      <w:rFonts w:ascii="Calibri" w:hAnsi="Calibri"/>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534</Words>
  <Characters>3045</Characters>
  <Lines>25</Lines>
  <Paragraphs>7</Paragraphs>
  <TotalTime>188</TotalTime>
  <ScaleCrop>false</ScaleCrop>
  <LinksUpToDate>false</LinksUpToDate>
  <CharactersWithSpaces>3572</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2018-09-13T07:17:00Z</dcterms:created>
  <dc:creator>王涛</dc:creator>
  <cp:lastModifiedBy>张俪</cp:lastModifiedBy>
  <dcterms:modified xsi:type="dcterms:W3CDTF">2022-12-02T09:09:03Z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40F9FB719D8DC0962D83916204AD5551</vt:lpwstr>
  </property>
</Properties>
</file>