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74B4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关于202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学年第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学期教材选用审核结果的公示</w:t>
      </w:r>
    </w:p>
    <w:p w14:paraId="024576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45"/>
        <w:jc w:val="left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7B6774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45"/>
        <w:jc w:val="left"/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根据《江苏海事职业技术学院教材建设与管理办法》，经教材选用委员会审核批准，同意2024-2025学年第二学期教材选用计划。具体列表详见附件。</w:t>
      </w:r>
    </w:p>
    <w:p w14:paraId="3D8FA5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645"/>
        <w:jc w:val="left"/>
        <w:rPr>
          <w:rFonts w:hint="eastAsia" w:ascii="仿宋" w:hAnsi="仿宋" w:eastAsia="仿宋" w:cs="仿宋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公示期：2025年2月19日-21日，如有异议，请于公示期内向教务处反馈，联系电话：86176902。</w:t>
      </w:r>
    </w:p>
    <w:p w14:paraId="350EFA14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附件：2024-2025学年第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学期拟选用教材一览表</w:t>
      </w:r>
    </w:p>
    <w:p w14:paraId="79FA6F72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教务处</w:t>
      </w:r>
    </w:p>
    <w:p w14:paraId="405CD9F3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2025年2月19日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Q4ZWQwN2VjYzM0OGQ1Y2NhY2I0MTQ3YjVkYmUifQ=="/>
  </w:docVars>
  <w:rsids>
    <w:rsidRoot w:val="768317FE"/>
    <w:rsid w:val="568917A0"/>
    <w:rsid w:val="7683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188</Characters>
  <Lines>0</Lines>
  <Paragraphs>0</Paragraphs>
  <TotalTime>3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2024-07-13T01:50:00Z</dcterms:created>
  <dc:creator>竹君</dc:creator>
  <cp:lastModifiedBy>竹君</cp:lastModifiedBy>
  <dcterms:modified xsi:type="dcterms:W3CDTF">2025-02-19T07:01:02Z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675A98E3EA254044A99E407B927F2FAD_11</vt:lpwstr>
  </property>
  <property fmtid="{D5CDD505-2E9C-101B-9397-08002B2CF9AE}" pid="4" name="KSOTemplateDocerSaveRecord">
    <vt:lpwstr>eyJoZGlkIjoiMGQxZTQ4ZWQwN2VjYzM0OGQ1Y2NhY2I0MTQ3YjVkYmUiLCJ1c2VySWQiOiI4OTA1OTA3NjAifQ==</vt:lpwstr>
  </property>
</Properties>
</file>