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E6A78">
      <w:pPr>
        <w:pStyle w:val="2"/>
        <w:numPr>
          <w:ilvl w:val="0"/>
          <w:numId w:val="0"/>
        </w:numPr>
        <w:autoSpaceDE/>
        <w:autoSpaceDN/>
        <w:spacing w:line="336" w:lineRule="auto"/>
        <w:jc w:val="center"/>
        <w:rPr>
          <w:rFonts w:hint="eastAsia" w:cs="华文中宋" w:asciiTheme="minorEastAsia" w:hAnsiTheme="minorEastAsia"/>
          <w:color w:val="auto"/>
          <w:spacing w:val="-2"/>
          <w:sz w:val="32"/>
          <w:szCs w:val="32"/>
          <w:highlight w:val="none"/>
          <w:lang w:val="en-US" w:eastAsia="zh-CN"/>
        </w:rPr>
      </w:pPr>
      <w:bookmarkStart w:id="0" w:name="_Toc403491565"/>
      <w:bookmarkStart w:id="1" w:name="_Toc101775124"/>
      <w:bookmarkStart w:id="2" w:name="_Toc101951257"/>
      <w:bookmarkStart w:id="3" w:name="_Toc37245277"/>
      <w:bookmarkStart w:id="4" w:name="_Toc101843124"/>
      <w:bookmarkStart w:id="5" w:name="_Toc401575143"/>
      <w:bookmarkStart w:id="6" w:name="_Toc101771371"/>
      <w:bookmarkStart w:id="7" w:name="_Toc175644388"/>
      <w:r>
        <w:rPr>
          <w:rFonts w:hint="eastAsia" w:cs="华文中宋" w:asciiTheme="minorEastAsia" w:hAnsiTheme="minorEastAsia"/>
          <w:color w:val="auto"/>
          <w:spacing w:val="-2"/>
          <w:sz w:val="32"/>
          <w:szCs w:val="32"/>
          <w:highlight w:val="none"/>
          <w:lang w:val="en-US" w:eastAsia="zh-CN"/>
        </w:rPr>
        <w:t>技术服务要求</w:t>
      </w:r>
      <w:bookmarkStart w:id="8" w:name="_GoBack"/>
      <w:bookmarkEnd w:id="8"/>
    </w:p>
    <w:p w14:paraId="39571F20">
      <w:pPr>
        <w:pStyle w:val="2"/>
        <w:numPr>
          <w:ilvl w:val="0"/>
          <w:numId w:val="0"/>
        </w:numPr>
        <w:autoSpaceDE/>
        <w:autoSpaceDN/>
        <w:spacing w:line="336" w:lineRule="auto"/>
        <w:rPr>
          <w:rFonts w:hint="default" w:ascii="宋体" w:hAnsi="宋体" w:eastAsia="宋体" w:cs="宋体"/>
          <w:b/>
          <w:color w:val="auto"/>
          <w:highlight w:val="none"/>
          <w:lang w:val="en-US" w:eastAsia="zh-CN"/>
        </w:rPr>
      </w:pPr>
      <w:r>
        <w:rPr>
          <w:rFonts w:hint="eastAsia" w:ascii="宋体" w:hAnsi="宋体" w:eastAsia="宋体" w:cs="宋体"/>
          <w:b/>
          <w:snapToGrid w:val="0"/>
          <w:color w:val="auto"/>
          <w:sz w:val="21"/>
          <w:szCs w:val="21"/>
          <w:lang w:val="en-US" w:eastAsia="zh-CN" w:bidi="ar-SA"/>
        </w:rPr>
        <w:t>一、</w:t>
      </w:r>
      <w:r>
        <w:rPr>
          <w:rFonts w:hint="eastAsia" w:cs="宋体"/>
          <w:b/>
          <w:color w:val="auto"/>
          <w:highlight w:val="none"/>
          <w:lang w:val="en-US" w:eastAsia="zh-CN"/>
        </w:rPr>
        <w:t>项目概况</w:t>
      </w:r>
    </w:p>
    <w:p w14:paraId="5E51EB9C">
      <w:pPr>
        <w:pStyle w:val="2"/>
        <w:keepNext w:val="0"/>
        <w:keepLines w:val="0"/>
        <w:pageBreakBefore w:val="0"/>
        <w:widowControl/>
        <w:numPr>
          <w:ilvl w:val="255"/>
          <w:numId w:val="0"/>
        </w:numPr>
        <w:kinsoku w:val="0"/>
        <w:wordWrap/>
        <w:overflowPunct/>
        <w:topLinePunct w:val="0"/>
        <w:autoSpaceDE/>
        <w:autoSpaceDN/>
        <w:bidi w:val="0"/>
        <w:adjustRightInd w:val="0"/>
        <w:snapToGrid w:val="0"/>
        <w:spacing w:line="336" w:lineRule="auto"/>
        <w:ind w:firstLine="420" w:firstLineChars="200"/>
        <w:textAlignment w:val="baseline"/>
        <w:rPr>
          <w:rFonts w:hint="eastAsia" w:ascii="宋体" w:hAnsi="宋体" w:eastAsia="宋体" w:cs="宋体"/>
          <w:bCs/>
          <w:color w:val="auto"/>
          <w:highlight w:val="none"/>
          <w:lang w:eastAsia="zh-CN"/>
        </w:rPr>
      </w:pPr>
      <w:r>
        <w:rPr>
          <w:rFonts w:hint="eastAsia" w:cs="宋体"/>
          <w:bCs/>
          <w:color w:val="auto"/>
          <w:highlight w:val="none"/>
          <w:lang w:eastAsia="zh-CN"/>
        </w:rPr>
        <w:t>江苏海事职业技术学院数字化教材出版社招标采购。</w:t>
      </w:r>
      <w:r>
        <w:rPr>
          <w:rFonts w:hint="eastAsia" w:ascii="宋体" w:hAnsi="宋体" w:eastAsia="宋体" w:cs="宋体"/>
          <w:color w:val="000000"/>
          <w:sz w:val="21"/>
          <w:szCs w:val="21"/>
        </w:rPr>
        <w:t>为贯彻落实《教育强国建设规划纲要（2024—2035年）》要求，加快专业升级和数字化转型，推动教育教学关键要素改革，学校拟通过公开招标的方式、采购国内知名出版社的数字教材建设服务、培育建设一批高质量的校级数字教材。现开展数字化教材建设</w:t>
      </w:r>
      <w:r>
        <w:rPr>
          <w:rFonts w:hint="eastAsia" w:cs="宋体"/>
          <w:color w:val="000000"/>
          <w:sz w:val="21"/>
          <w:szCs w:val="21"/>
          <w:lang w:val="en-US" w:eastAsia="zh-CN"/>
        </w:rPr>
        <w:t>中标供应商</w:t>
      </w:r>
      <w:r>
        <w:rPr>
          <w:rFonts w:hint="eastAsia" w:ascii="宋体" w:hAnsi="宋体" w:eastAsia="宋体" w:cs="宋体"/>
          <w:color w:val="000000"/>
          <w:sz w:val="21"/>
          <w:szCs w:val="21"/>
          <w:highlight w:val="none"/>
        </w:rPr>
        <w:t>招标工作。后期，将由数字化教材建设负责人从</w:t>
      </w:r>
      <w:r>
        <w:rPr>
          <w:rFonts w:hint="eastAsia" w:cs="宋体"/>
          <w:color w:val="000000"/>
          <w:sz w:val="21"/>
          <w:szCs w:val="21"/>
          <w:highlight w:val="none"/>
          <w:lang w:val="en-US" w:eastAsia="zh-CN"/>
        </w:rPr>
        <w:t>中标供应商</w:t>
      </w:r>
      <w:r>
        <w:rPr>
          <w:rFonts w:hint="eastAsia" w:ascii="宋体" w:hAnsi="宋体" w:eastAsia="宋体" w:cs="宋体"/>
          <w:color w:val="000000"/>
          <w:sz w:val="21"/>
          <w:szCs w:val="21"/>
          <w:highlight w:val="none"/>
        </w:rPr>
        <w:t>中确定具体建设单位，并与其签订建设合同。</w:t>
      </w:r>
      <w:r>
        <w:rPr>
          <w:rFonts w:hint="eastAsia" w:cs="宋体"/>
          <w:color w:val="000000"/>
          <w:sz w:val="21"/>
          <w:szCs w:val="21"/>
          <w:highlight w:val="none"/>
          <w:lang w:val="en-US" w:eastAsia="zh-CN"/>
        </w:rPr>
        <w:t>供应商</w:t>
      </w:r>
      <w:r>
        <w:rPr>
          <w:rFonts w:hint="eastAsia" w:ascii="宋体" w:hAnsi="宋体" w:eastAsia="宋体" w:cs="宋体"/>
          <w:color w:val="000000"/>
          <w:sz w:val="21"/>
          <w:szCs w:val="21"/>
          <w:highlight w:val="none"/>
        </w:rPr>
        <w:t>的主营业务范围应属于以下专业大类中的一类或几类：交通运输类、机械制造类、船舶制造类、信息类、经贸类、人文类、公共基础类。同时，所有</w:t>
      </w:r>
      <w:r>
        <w:rPr>
          <w:rFonts w:hint="eastAsia" w:cs="宋体"/>
          <w:color w:val="000000"/>
          <w:sz w:val="21"/>
          <w:szCs w:val="21"/>
          <w:highlight w:val="none"/>
          <w:lang w:val="en-US" w:eastAsia="zh-CN"/>
        </w:rPr>
        <w:t>中标供应商</w:t>
      </w:r>
      <w:r>
        <w:rPr>
          <w:rFonts w:hint="eastAsia" w:ascii="宋体" w:hAnsi="宋体" w:eastAsia="宋体" w:cs="宋体"/>
          <w:color w:val="000000"/>
          <w:sz w:val="21"/>
          <w:szCs w:val="21"/>
          <w:highlight w:val="none"/>
        </w:rPr>
        <w:t>需共同覆盖上述所列全部专业大类</w:t>
      </w:r>
      <w:r>
        <w:rPr>
          <w:rFonts w:hint="eastAsia" w:cs="宋体"/>
          <w:color w:val="000000"/>
          <w:sz w:val="21"/>
          <w:szCs w:val="21"/>
          <w:highlight w:val="none"/>
          <w:lang w:eastAsia="zh-CN"/>
        </w:rPr>
        <w:t>。</w:t>
      </w:r>
    </w:p>
    <w:p w14:paraId="07C8A979">
      <w:pPr>
        <w:pStyle w:val="2"/>
        <w:numPr>
          <w:ilvl w:val="255"/>
          <w:numId w:val="0"/>
        </w:numPr>
        <w:autoSpaceDE/>
        <w:autoSpaceDN/>
        <w:spacing w:line="336" w:lineRule="auto"/>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ascii="宋体" w:hAnsi="宋体" w:eastAsia="宋体" w:cs="宋体"/>
          <w:b/>
          <w:color w:val="auto"/>
          <w:highlight w:val="none"/>
        </w:rPr>
        <w:t>采购清单</w:t>
      </w:r>
    </w:p>
    <w:bookmarkEnd w:id="0"/>
    <w:bookmarkEnd w:id="1"/>
    <w:bookmarkEnd w:id="2"/>
    <w:bookmarkEnd w:id="3"/>
    <w:bookmarkEnd w:id="4"/>
    <w:bookmarkEnd w:id="5"/>
    <w:bookmarkEnd w:id="6"/>
    <w:bookmarkEnd w:id="7"/>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57"/>
        <w:gridCol w:w="2809"/>
        <w:gridCol w:w="1187"/>
        <w:gridCol w:w="3290"/>
      </w:tblGrid>
      <w:tr w14:paraId="710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0" w:hRule="atLeast"/>
          <w:jc w:val="center"/>
        </w:trPr>
        <w:tc>
          <w:tcPr>
            <w:tcW w:w="633" w:type="pct"/>
            <w:tcMar>
              <w:top w:w="20" w:type="dxa"/>
              <w:left w:w="20" w:type="dxa"/>
              <w:bottom w:w="20" w:type="dxa"/>
              <w:right w:w="20" w:type="dxa"/>
            </w:tcMar>
            <w:vAlign w:val="center"/>
          </w:tcPr>
          <w:p w14:paraId="1B5876FB">
            <w:pPr>
              <w:wordWrap w:val="0"/>
              <w:autoSpaceDE/>
              <w:autoSpaceDN/>
              <w:spacing w:line="336" w:lineRule="auto"/>
              <w:jc w:val="center"/>
            </w:pPr>
            <w:r>
              <w:rPr>
                <w:rFonts w:ascii="宋体" w:hAnsi="宋体" w:eastAsia="宋体" w:cs="宋体"/>
                <w:b/>
                <w:color w:val="000000"/>
                <w:sz w:val="21"/>
              </w:rPr>
              <w:t>序号</w:t>
            </w:r>
          </w:p>
        </w:tc>
        <w:tc>
          <w:tcPr>
            <w:tcW w:w="1683" w:type="pct"/>
            <w:tcMar>
              <w:top w:w="20" w:type="dxa"/>
              <w:left w:w="20" w:type="dxa"/>
              <w:bottom w:w="20" w:type="dxa"/>
              <w:right w:w="20" w:type="dxa"/>
            </w:tcMar>
            <w:vAlign w:val="center"/>
          </w:tcPr>
          <w:p w14:paraId="6378E38F">
            <w:pPr>
              <w:wordWrap w:val="0"/>
              <w:autoSpaceDE/>
              <w:autoSpaceDN/>
              <w:spacing w:line="336" w:lineRule="auto"/>
              <w:jc w:val="center"/>
              <w:rPr>
                <w:color w:val="auto"/>
              </w:rPr>
            </w:pPr>
            <w:r>
              <w:rPr>
                <w:rFonts w:ascii="宋体" w:hAnsi="宋体" w:eastAsia="宋体" w:cs="宋体"/>
                <w:b/>
                <w:color w:val="auto"/>
                <w:sz w:val="21"/>
              </w:rPr>
              <w:t>服务内容</w:t>
            </w:r>
          </w:p>
        </w:tc>
        <w:tc>
          <w:tcPr>
            <w:tcW w:w="711" w:type="pct"/>
            <w:tcMar>
              <w:top w:w="20" w:type="dxa"/>
              <w:left w:w="20" w:type="dxa"/>
              <w:bottom w:w="20" w:type="dxa"/>
              <w:right w:w="20" w:type="dxa"/>
            </w:tcMar>
            <w:vAlign w:val="center"/>
          </w:tcPr>
          <w:p w14:paraId="5A5C59E1">
            <w:pPr>
              <w:wordWrap w:val="0"/>
              <w:autoSpaceDE/>
              <w:autoSpaceDN/>
              <w:spacing w:line="336" w:lineRule="auto"/>
              <w:jc w:val="center"/>
              <w:rPr>
                <w:color w:val="auto"/>
              </w:rPr>
            </w:pPr>
            <w:r>
              <w:rPr>
                <w:rFonts w:ascii="宋体" w:hAnsi="宋体" w:eastAsia="宋体" w:cs="宋体"/>
                <w:b/>
                <w:color w:val="auto"/>
                <w:sz w:val="21"/>
              </w:rPr>
              <w:t>服务期限</w:t>
            </w:r>
          </w:p>
        </w:tc>
        <w:tc>
          <w:tcPr>
            <w:tcW w:w="1971" w:type="pct"/>
            <w:tcMar>
              <w:top w:w="20" w:type="dxa"/>
              <w:left w:w="20" w:type="dxa"/>
              <w:bottom w:w="20" w:type="dxa"/>
              <w:right w:w="20" w:type="dxa"/>
            </w:tcMar>
            <w:vAlign w:val="center"/>
          </w:tcPr>
          <w:p w14:paraId="44D86CB7">
            <w:pPr>
              <w:wordWrap w:val="0"/>
              <w:autoSpaceDE/>
              <w:autoSpaceDN/>
              <w:spacing w:line="336" w:lineRule="auto"/>
              <w:jc w:val="center"/>
            </w:pPr>
            <w:r>
              <w:rPr>
                <w:rFonts w:ascii="宋体" w:hAnsi="宋体" w:eastAsia="宋体" w:cs="宋体"/>
                <w:b/>
                <w:color w:val="000000"/>
                <w:sz w:val="21"/>
              </w:rPr>
              <w:t>完成标准</w:t>
            </w:r>
          </w:p>
        </w:tc>
      </w:tr>
      <w:tr w14:paraId="40EC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jc w:val="center"/>
        </w:trPr>
        <w:tc>
          <w:tcPr>
            <w:tcW w:w="633" w:type="pct"/>
            <w:tcMar>
              <w:top w:w="20" w:type="dxa"/>
              <w:left w:w="20" w:type="dxa"/>
              <w:bottom w:w="20" w:type="dxa"/>
              <w:right w:w="20" w:type="dxa"/>
            </w:tcMar>
            <w:vAlign w:val="center"/>
          </w:tcPr>
          <w:p w14:paraId="1A79ACDA">
            <w:pPr>
              <w:wordWrap w:val="0"/>
              <w:autoSpaceDE/>
              <w:autoSpaceDN/>
              <w:spacing w:line="336" w:lineRule="auto"/>
              <w:jc w:val="center"/>
            </w:pPr>
            <w:r>
              <w:rPr>
                <w:rFonts w:ascii="宋体" w:hAnsi="宋体" w:eastAsia="宋体" w:cs="宋体"/>
                <w:color w:val="000000"/>
                <w:sz w:val="21"/>
              </w:rPr>
              <w:t>1</w:t>
            </w:r>
          </w:p>
        </w:tc>
        <w:tc>
          <w:tcPr>
            <w:tcW w:w="1683" w:type="pct"/>
            <w:tcMar>
              <w:top w:w="20" w:type="dxa"/>
              <w:left w:w="20" w:type="dxa"/>
              <w:bottom w:w="20" w:type="dxa"/>
              <w:right w:w="20" w:type="dxa"/>
            </w:tcMar>
            <w:vAlign w:val="center"/>
          </w:tcPr>
          <w:p w14:paraId="2EFC6BBB">
            <w:pPr>
              <w:wordWrap w:val="0"/>
              <w:autoSpaceDE/>
              <w:autoSpaceDN/>
              <w:spacing w:line="336" w:lineRule="auto"/>
              <w:jc w:val="center"/>
              <w:rPr>
                <w:color w:val="auto"/>
              </w:rPr>
            </w:pPr>
            <w:r>
              <w:rPr>
                <w:rFonts w:ascii="宋体" w:hAnsi="宋体" w:eastAsia="宋体" w:cs="宋体"/>
                <w:color w:val="auto"/>
                <w:sz w:val="21"/>
              </w:rPr>
              <w:t>数字化教材建设与出版</w:t>
            </w:r>
          </w:p>
        </w:tc>
        <w:tc>
          <w:tcPr>
            <w:tcW w:w="711" w:type="pct"/>
            <w:tcMar>
              <w:top w:w="20" w:type="dxa"/>
              <w:left w:w="20" w:type="dxa"/>
              <w:bottom w:w="20" w:type="dxa"/>
              <w:right w:w="20" w:type="dxa"/>
            </w:tcMar>
            <w:vAlign w:val="center"/>
          </w:tcPr>
          <w:p w14:paraId="2CDA949A">
            <w:pPr>
              <w:wordWrap w:val="0"/>
              <w:autoSpaceDE/>
              <w:autoSpaceDN/>
              <w:spacing w:line="336" w:lineRule="auto"/>
              <w:jc w:val="center"/>
              <w:rPr>
                <w:rFonts w:hint="default"/>
                <w:color w:val="auto"/>
                <w:lang w:val="en-US"/>
              </w:rPr>
            </w:pPr>
            <w:r>
              <w:rPr>
                <w:rFonts w:hint="eastAsia" w:ascii="宋体" w:hAnsi="宋体" w:eastAsia="宋体" w:cs="宋体"/>
                <w:snapToGrid/>
                <w:color w:val="auto"/>
                <w:highlight w:val="none"/>
                <w:lang w:val="en-US" w:eastAsia="zh-CN"/>
              </w:rPr>
              <w:t>详见采购需求</w:t>
            </w:r>
          </w:p>
        </w:tc>
        <w:tc>
          <w:tcPr>
            <w:tcW w:w="1971" w:type="pct"/>
            <w:tcMar>
              <w:top w:w="20" w:type="dxa"/>
              <w:left w:w="20" w:type="dxa"/>
              <w:bottom w:w="20" w:type="dxa"/>
              <w:right w:w="20" w:type="dxa"/>
            </w:tcMar>
            <w:vAlign w:val="center"/>
          </w:tcPr>
          <w:p w14:paraId="42DACAB4">
            <w:pPr>
              <w:wordWrap w:val="0"/>
              <w:autoSpaceDE/>
              <w:autoSpaceDN/>
              <w:spacing w:line="336" w:lineRule="auto"/>
              <w:jc w:val="center"/>
            </w:pPr>
            <w:r>
              <w:rPr>
                <w:rFonts w:ascii="宋体" w:hAnsi="宋体" w:eastAsia="宋体" w:cs="宋体"/>
                <w:color w:val="000000"/>
                <w:sz w:val="21"/>
              </w:rPr>
              <w:t>完成数字化教材出版并验收</w:t>
            </w:r>
          </w:p>
        </w:tc>
      </w:tr>
    </w:tbl>
    <w:p w14:paraId="623C5D6C">
      <w:pPr>
        <w:wordWrap w:val="0"/>
        <w:autoSpaceDE/>
        <w:autoSpaceDN/>
        <w:spacing w:line="336" w:lineRule="auto"/>
        <w:ind w:firstLineChars="100"/>
        <w:jc w:val="left"/>
        <w:rPr>
          <w:rFonts w:hint="eastAsia" w:ascii="宋体" w:hAnsi="宋体" w:eastAsia="宋体" w:cs="宋体"/>
          <w:sz w:val="21"/>
          <w:szCs w:val="21"/>
        </w:rPr>
      </w:pPr>
      <w:r>
        <w:rPr>
          <w:rFonts w:hint="eastAsia" w:ascii="宋体" w:hAnsi="宋体" w:eastAsia="宋体" w:cs="宋体"/>
          <w:b/>
          <w:color w:val="000000"/>
          <w:sz w:val="21"/>
          <w:szCs w:val="21"/>
          <w:lang w:val="en-US" w:eastAsia="zh-CN"/>
        </w:rPr>
        <w:t>三</w:t>
      </w:r>
      <w:r>
        <w:rPr>
          <w:rFonts w:hint="eastAsia" w:ascii="宋体" w:hAnsi="宋体" w:eastAsia="宋体" w:cs="宋体"/>
          <w:b/>
          <w:color w:val="000000"/>
          <w:sz w:val="21"/>
          <w:szCs w:val="21"/>
        </w:rPr>
        <w:t>、技术要求</w:t>
      </w:r>
    </w:p>
    <w:p w14:paraId="16DE04FB">
      <w:pPr>
        <w:keepNext w:val="0"/>
        <w:keepLines w:val="0"/>
        <w:pageBreakBefore w:val="0"/>
        <w:widowControl/>
        <w:kinsoku w:val="0"/>
        <w:wordWrap w:val="0"/>
        <w:overflowPunct/>
        <w:topLinePunct w:val="0"/>
        <w:autoSpaceDE/>
        <w:autoSpaceDN/>
        <w:bidi w:val="0"/>
        <w:adjustRightInd w:val="0"/>
        <w:snapToGrid w:val="0"/>
        <w:spacing w:line="336" w:lineRule="auto"/>
        <w:ind w:firstLine="422" w:firstLineChars="200"/>
        <w:jc w:val="left"/>
        <w:textAlignment w:val="baseline"/>
        <w:rPr>
          <w:rFonts w:hint="eastAsia" w:ascii="宋体" w:hAnsi="宋体" w:eastAsia="宋体" w:cs="宋体"/>
          <w:sz w:val="21"/>
          <w:szCs w:val="21"/>
        </w:rPr>
      </w:pPr>
      <w:r>
        <w:rPr>
          <w:rFonts w:hint="eastAsia" w:ascii="宋体" w:hAnsi="宋体" w:eastAsia="宋体" w:cs="宋体"/>
          <w:b/>
          <w:color w:val="000000"/>
          <w:sz w:val="21"/>
          <w:szCs w:val="21"/>
        </w:rPr>
        <w:t>1、总体工作要求：</w:t>
      </w:r>
    </w:p>
    <w:p w14:paraId="20B56A6B">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（1）正式出版数字教材，需要获得国家新闻出版署批复的ISBN 号。出版社对已出版的数字教材进行宣传推广，并收集使用院校的反馈意见，协助采购人对教材进行优化和升级。</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提供承诺书，格式自拟并加盖公章</w:t>
      </w:r>
      <w:r>
        <w:rPr>
          <w:rFonts w:hint="eastAsia" w:ascii="宋体" w:hAnsi="宋体" w:eastAsia="宋体" w:cs="宋体"/>
          <w:b/>
          <w:bCs/>
          <w:color w:val="000000"/>
          <w:sz w:val="21"/>
          <w:szCs w:val="21"/>
          <w:lang w:eastAsia="zh-CN"/>
        </w:rPr>
        <w:t>）</w:t>
      </w:r>
    </w:p>
    <w:p w14:paraId="679C73B1">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（2）教材内容具备实用性，能满足教学实际需求。</w:t>
      </w:r>
    </w:p>
    <w:p w14:paraId="5336CC71">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（3）数字教材通过出版社数字教材运行平台发布、运行、维护、销售，同时做好读者与客户应用服务。</w:t>
      </w:r>
    </w:p>
    <w:p w14:paraId="4D1A6630">
      <w:pPr>
        <w:keepNext w:val="0"/>
        <w:keepLines w:val="0"/>
        <w:pageBreakBefore w:val="0"/>
        <w:widowControl/>
        <w:kinsoku w:val="0"/>
        <w:wordWrap w:val="0"/>
        <w:overflowPunct/>
        <w:topLinePunct w:val="0"/>
        <w:autoSpaceDE/>
        <w:autoSpaceDN/>
        <w:bidi w:val="0"/>
        <w:adjustRightInd w:val="0"/>
        <w:snapToGrid w:val="0"/>
        <w:spacing w:line="336" w:lineRule="auto"/>
        <w:ind w:firstLine="422" w:firstLineChars="200"/>
        <w:jc w:val="left"/>
        <w:textAlignment w:val="baseline"/>
        <w:rPr>
          <w:rFonts w:hint="eastAsia" w:ascii="宋体" w:hAnsi="宋体" w:eastAsia="宋体" w:cs="宋体"/>
          <w:sz w:val="21"/>
          <w:szCs w:val="21"/>
        </w:rPr>
      </w:pPr>
      <w:r>
        <w:rPr>
          <w:rFonts w:hint="eastAsia" w:ascii="宋体" w:hAnsi="宋体" w:eastAsia="宋体" w:cs="宋体"/>
          <w:b/>
          <w:color w:val="000000"/>
          <w:sz w:val="21"/>
          <w:szCs w:val="21"/>
        </w:rPr>
        <w:t>2、编写与出版要求：</w:t>
      </w:r>
    </w:p>
    <w:p w14:paraId="1941EF89">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cs="宋体" w:eastAsiaTheme="minorEastAsia"/>
          <w:sz w:val="21"/>
          <w:szCs w:val="21"/>
          <w:lang w:eastAsia="zh-CN"/>
        </w:rPr>
      </w:pPr>
      <w:r>
        <w:rPr>
          <w:rFonts w:hint="eastAsia" w:ascii="宋体" w:hAnsi="宋体" w:eastAsia="宋体" w:cs="宋体"/>
          <w:color w:val="000000"/>
          <w:sz w:val="21"/>
          <w:szCs w:val="21"/>
        </w:rPr>
        <w:t>1.提供在信息化教学改革、课程建设或专业标准制定等相关领域取得显著成就的职业教育领域专家，为项目开展指导工作。配备人员数量不少于三人的项目团队，其中，</w:t>
      </w:r>
      <w:r>
        <w:rPr>
          <w:rFonts w:hint="eastAsia" w:ascii="宋体" w:hAnsi="宋体" w:eastAsia="宋体" w:cs="宋体"/>
          <w:color w:val="000000"/>
          <w:sz w:val="21"/>
          <w:szCs w:val="21"/>
          <w:lang w:val="en-US" w:eastAsia="zh-CN"/>
        </w:rPr>
        <w:t>至少1名</w:t>
      </w:r>
      <w:r>
        <w:rPr>
          <w:rFonts w:hint="eastAsia" w:ascii="宋体" w:hAnsi="宋体" w:eastAsia="宋体" w:cs="宋体"/>
          <w:color w:val="000000"/>
          <w:sz w:val="21"/>
          <w:szCs w:val="21"/>
        </w:rPr>
        <w:t>教学设计人员应具备教师资格证书（适用于职业教育阶段），</w:t>
      </w:r>
      <w:r>
        <w:rPr>
          <w:rFonts w:hint="eastAsia" w:ascii="宋体" w:hAnsi="宋体" w:eastAsia="宋体" w:cs="宋体"/>
          <w:color w:val="000000"/>
          <w:sz w:val="21"/>
          <w:szCs w:val="21"/>
          <w:lang w:val="en-US" w:eastAsia="zh-CN"/>
        </w:rPr>
        <w:t>至少1名</w:t>
      </w:r>
      <w:r>
        <w:rPr>
          <w:rFonts w:hint="eastAsia" w:ascii="宋体" w:hAnsi="宋体" w:eastAsia="宋体" w:cs="宋体"/>
          <w:color w:val="000000"/>
          <w:sz w:val="21"/>
          <w:szCs w:val="21"/>
        </w:rPr>
        <w:t>排版设计人员应毕业于相关专业。</w:t>
      </w:r>
    </w:p>
    <w:p w14:paraId="0C02AA2F">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2.教材开发符合以下评估指标及要素</w:t>
      </w:r>
    </w:p>
    <w:p w14:paraId="557FF864">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（1）教材目录</w:t>
      </w:r>
    </w:p>
    <w:p w14:paraId="1A4AA488">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教材目录所呈现的教材结构、体例等设计科学、完整，符合课程标准，注重岗位技能，体现数字教材结构特征。</w:t>
      </w:r>
    </w:p>
    <w:p w14:paraId="2CF27C57">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（2）编写大纲</w:t>
      </w:r>
    </w:p>
    <w:p w14:paraId="218C4088">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创作依据充分，完整规范、步骤清晰，突出职教特色。</w:t>
      </w:r>
    </w:p>
    <w:p w14:paraId="25AD8C35">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（3）教材内容</w:t>
      </w:r>
    </w:p>
    <w:p w14:paraId="5F15CC65">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①定位准确，思想观点正确，符合辩</w:t>
      </w:r>
      <w:r>
        <w:rPr>
          <w:rFonts w:hint="eastAsia" w:ascii="宋体" w:hAnsi="宋体" w:eastAsia="宋体" w:cs="宋体"/>
          <w:color w:val="000000"/>
          <w:sz w:val="21"/>
          <w:szCs w:val="21"/>
          <w:lang w:val="en-US" w:eastAsia="zh-CN"/>
        </w:rPr>
        <w:t>证</w:t>
      </w:r>
      <w:r>
        <w:rPr>
          <w:rFonts w:hint="eastAsia" w:ascii="宋体" w:hAnsi="宋体" w:eastAsia="宋体" w:cs="宋体"/>
          <w:color w:val="000000"/>
          <w:sz w:val="21"/>
          <w:szCs w:val="21"/>
        </w:rPr>
        <w:t>唯物主义，注意培养学生的基础文化素养和综合职业素质，符合高职学生学习特点；</w:t>
      </w:r>
    </w:p>
    <w:p w14:paraId="6032CB08">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②注重岗位技能，体现职教特色。教材内容应适应结构化、模块化的教学需求，以真实生产项目、典型工作任务、案例等为载体设计和组织教学单元并具有良好扩展性，满足快速更新需求。无政治性、科学性、知识性错误；</w:t>
      </w:r>
    </w:p>
    <w:p w14:paraId="6F0E9BC8">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③符合课程内在逻辑体系和学生认知发展规律，符合行业、企业人才培养目标，取材合适，支持学生自主学习和教师教学需求。</w:t>
      </w:r>
    </w:p>
    <w:p w14:paraId="7E41338E">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（4）教材设计</w:t>
      </w:r>
    </w:p>
    <w:p w14:paraId="4272E678">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①教材结构设计科学、规范，教材目录所呈现的体例等设计科学、完整，突出数字教材结构设计特征；</w:t>
      </w:r>
    </w:p>
    <w:p w14:paraId="5789E509">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②文字规范、简练，语言流畅、通俗易懂；</w:t>
      </w:r>
    </w:p>
    <w:p w14:paraId="6B8E7B14">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③具备适当的交互功能，提供有效的教学反馈。</w:t>
      </w:r>
    </w:p>
    <w:p w14:paraId="4F473C39">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3.课程配套教学资料</w:t>
      </w:r>
    </w:p>
    <w:p w14:paraId="3947D7BF">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1）根据教学要求，每一个教学单元均应有配套的习题。体现课程的特性以及教学特点，习题主要是以探究性习题为主。每个任务应该有不少于1套习题；每个任务应该有1个讨论习题；每个任务至少布置1道思考题；用以保证学生的学习效果。</w:t>
      </w:r>
    </w:p>
    <w:p w14:paraId="10E67627">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专业助教团队针对知识单元建设作业、考试题库，同时支持作业题目根据相应章节题库随机组卷、自动批阅试卷、是否显示作业成绩及正确答案、及格标准分、考试时间等的设置，辅助教师开展灵活的网络教学。作业题目可以是来源于题库、试卷或自定义。作业可以进行随机出题、最低答题字数限制、查看答案、查看分数等设置。学生可以使用作业提交工具，在作业中附加一个文件或者包括额外的信息或超链接，而不只是简单添加附件。</w:t>
      </w:r>
    </w:p>
    <w:p w14:paraId="69A9D56F">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（2）试题库：自测题与练习题库包括是非题、单选题、多选题、填空题、简答题等多种题型。题库管理功能可以建立题库，题库中应包括各种基本题型，包括客观题、主观题，支持自动及手动方式组卷。</w:t>
      </w:r>
    </w:p>
    <w:p w14:paraId="2D456A9D">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（3）课程知识思维导图</w:t>
      </w:r>
    </w:p>
    <w:p w14:paraId="2D8C82A9">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①使用专业思维导图软件绘制，需根据课程需要，导出为高清图片版本。根据课程进度、知识点相关性整理。</w:t>
      </w:r>
    </w:p>
    <w:p w14:paraId="520F87EB">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②思维导图需提供多种结构类型选择，表达不同的课程需要。一般有1-9种基础结构思维导图、单向导图、树状图、组织架构图、鱼骨图、时间线、圆圈图、气泡图、扇形放射图。</w:t>
      </w:r>
    </w:p>
    <w:p w14:paraId="341599D6">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提供充分、规范的教材编写指导文字材料，包括教材内容和格式要求、意识形态要求。对教材大纲、样章进行详细的审核指导，保证教材内容体现产业新技术、新工艺、新规范、新标准，符合政策导向和质量要求。</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提供教材编写指导说明书或相关指导性文件，未提供此项不得分。</w:t>
      </w:r>
      <w:r>
        <w:rPr>
          <w:rFonts w:hint="eastAsia" w:ascii="宋体" w:hAnsi="宋体" w:eastAsia="宋体" w:cs="宋体"/>
          <w:b/>
          <w:bCs/>
          <w:color w:val="000000"/>
          <w:sz w:val="21"/>
          <w:szCs w:val="21"/>
          <w:lang w:eastAsia="zh-CN"/>
        </w:rPr>
        <w:t>）</w:t>
      </w:r>
    </w:p>
    <w:p w14:paraId="02ACB1A2">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5.数字教材加工审校。</w:t>
      </w:r>
    </w:p>
    <w:p w14:paraId="03F74C48">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①教材编写培训。责任编辑对项目参建人员进行教材建设整体要求、教材内容及体例要求、教材具体建设流程及平台使用的培训，做好顶层设计。</w:t>
      </w:r>
    </w:p>
    <w:p w14:paraId="59D91DE4">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②预审稿件。出版单位审阅教材目录、样章、资源样例，根据《出版管理条例》，教材建设严格按照教育部《职业院校教材管理办法》（教材〔2019〕3号）、中华人民共和国新闻出版总署令(第26号)《图书质量管理规定》《“十四五”职业教育规划教材建设实施方案》（教职成厅〔2021〕3号）等文件要求，给出整体修改意见，完善教材内容。预审人员具备相关专业素养，能够确认书稿名称、知识点及篇幅安排是否符合高等职业教育国家专业教学标准，同时能够确认书稿体例、样章是否符合相关出版要求</w:t>
      </w:r>
    </w:p>
    <w:p w14:paraId="7121C4DC">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③编辑加工（一审）。由出版单位具有责任编辑证的专业编辑担任责任编辑通读全稿，负责三审中的第一个审次，使稿件的内容更完善，体例更严谨，材料更准确，文字表述更流畅，逻辑更严密，消除一般性差错，防止出现原则性错误。</w:t>
      </w:r>
    </w:p>
    <w:p w14:paraId="74BF7B79">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④二、三审。由出版单位具有副高职称的专业编辑负责二审，二审应根据书稿内容质量、重点难点和一审加工情况，审读100%的正文和全部插图，对书稿质量及一审报告提出二审意见，作出总体评价，统计、分析书稿及一审工作存在的差错情况，解决一审提出的问题；由出版单位具有正高职称的专业编辑负责三审，三审根据书稿内容质量、重点难点和一、二审加工情况，有针对性地重点审读20%～100%的正文和50%插图。如果书稿涉及意识形态方面的内容，或属于重大选题备案范围，或一审和二审意见不一致的，三审者应通读全稿。按国家对图书出版“三审三校”的要求，严格执行一审之后的复审与终审，并有相应加工记录留存。</w:t>
      </w:r>
    </w:p>
    <w:p w14:paraId="5B48EC86">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⑤数字资源审核。出版单位责任编辑审核全书配套数字资源，对资源内容的政治性、思想性、科学性、适用性以及社会价值和文化学术价值进行审查，对数字资源的内容质量进行把关。</w:t>
      </w:r>
    </w:p>
    <w:p w14:paraId="0E459BC5">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⑥校对。出版单位责任校对按国家对图书出版“三审三校”的要求，完成三次校对工作，提升书稿整体质量，再次降低差错率。一校、二校和三校的流程，要求在每个环节都有相应的记录留存。三审三校之后，成品稿件符合《图书质量管理规定》的有关要求。</w:t>
      </w:r>
    </w:p>
    <w:p w14:paraId="696D11D8">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6.数字教材设计排版：</w:t>
      </w:r>
    </w:p>
    <w:p w14:paraId="1F20F4E2">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（1）正文设计与排版。版式设计人员根据书稿内容特点、学科属性及责任编辑提出的要求，从版式库中选取或自行设计版式。版式设计要统一、合理、美观、实用。</w:t>
      </w:r>
    </w:p>
    <w:p w14:paraId="53F5816D">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（2）绘图。绘图工作包括审图、插图设计、图稿加工和整理等环节，可支持单色、双色、彩色图片的绘制。要求责任绘图按国家相关标准绘制成内容正确、画面清晰、线型合理、体例统一、缩比适当的制版图。</w:t>
      </w:r>
    </w:p>
    <w:p w14:paraId="4E92C751">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rPr>
        <w:t>（3）封面设计。封面设计应由具有中级及以上专业技术职务的美术编辑担任。责任封面设计根据责任编辑提出的封面设计思路、设计风格、学科属性等要求，在坚持思想性、科学性、艺术性统一的原则下进行封面设计工作；对所选用的样式、色彩、图形、文字及尺寸负责，设计方案最终由责任编辑把关和确认。封面图案和创意均为出版社美术编辑原创，所使用图片均已获得著作权授权。封面无政治、</w:t>
      </w:r>
      <w:r>
        <w:rPr>
          <w:rFonts w:hint="eastAsia" w:ascii="宋体" w:hAnsi="宋体" w:eastAsia="宋体" w:cs="宋体"/>
          <w:color w:val="000000"/>
          <w:sz w:val="21"/>
          <w:szCs w:val="21"/>
          <w:highlight w:val="none"/>
        </w:rPr>
        <w:t>民族、宗教、国际关系、版权等问题，不出现知识性、常识性和文字差错。</w:t>
      </w:r>
    </w:p>
    <w:p w14:paraId="089001DA">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7.数字教材出版：</w:t>
      </w:r>
    </w:p>
    <w:p w14:paraId="3A367D0D">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出版单位后续根据教材实际建设情况，同作者签订《数字教材出版合同》</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单价等相关内容须与本次招标结果一致</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，向国家新闻出版署申请电子出版物版号，择优选择已建设教材参评各类国家教材评选项目（含电子出版物或数字教材）。</w:t>
      </w:r>
    </w:p>
    <w:p w14:paraId="6C95FA44">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8.数字教材内容更新：</w:t>
      </w:r>
    </w:p>
    <w:p w14:paraId="4E869D80">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出版单位在教材出版后，提供教材内容的更新服务。可根据作者的要求，在一定周期内、按一定频次更新数字教材一定范围内的文字、图表和资源等内容，具体周期、频次、更新范围由出版社根据出版相关规范文件要求执行。</w:t>
      </w:r>
    </w:p>
    <w:p w14:paraId="2A666A9F">
      <w:pPr>
        <w:keepNext w:val="0"/>
        <w:keepLines w:val="0"/>
        <w:pageBreakBefore w:val="0"/>
        <w:widowControl/>
        <w:kinsoku w:val="0"/>
        <w:wordWrap w:val="0"/>
        <w:overflowPunct/>
        <w:topLinePunct w:val="0"/>
        <w:autoSpaceDE/>
        <w:autoSpaceDN/>
        <w:bidi w:val="0"/>
        <w:adjustRightInd w:val="0"/>
        <w:snapToGrid w:val="0"/>
        <w:spacing w:line="336" w:lineRule="auto"/>
        <w:ind w:firstLine="422" w:firstLineChars="200"/>
        <w:jc w:val="left"/>
        <w:textAlignment w:val="baseline"/>
        <w:rPr>
          <w:rFonts w:hint="eastAsia" w:ascii="宋体" w:hAnsi="宋体" w:eastAsia="宋体" w:cs="宋体"/>
          <w:sz w:val="21"/>
          <w:szCs w:val="21"/>
        </w:rPr>
      </w:pPr>
      <w:r>
        <w:rPr>
          <w:rFonts w:hint="eastAsia" w:ascii="宋体" w:hAnsi="宋体" w:eastAsia="宋体" w:cs="宋体"/>
          <w:b/>
          <w:color w:val="000000"/>
          <w:sz w:val="21"/>
          <w:szCs w:val="21"/>
        </w:rPr>
        <w:t>3、数字教材平台要求：</w:t>
      </w:r>
    </w:p>
    <w:p w14:paraId="0D2D5707">
      <w:pPr>
        <w:keepNext w:val="0"/>
        <w:keepLines w:val="0"/>
        <w:pageBreakBefore w:val="0"/>
        <w:widowControl/>
        <w:kinsoku w:val="0"/>
        <w:wordWrap w:val="0"/>
        <w:overflowPunct/>
        <w:topLinePunct w:val="0"/>
        <w:autoSpaceDE/>
        <w:autoSpaceDN/>
        <w:bidi w:val="0"/>
        <w:adjustRightInd w:val="0"/>
        <w:snapToGrid w:val="0"/>
        <w:spacing w:line="336" w:lineRule="auto"/>
        <w:ind w:firstLine="422" w:firstLineChars="200"/>
        <w:jc w:val="left"/>
        <w:textAlignment w:val="baseline"/>
        <w:rPr>
          <w:rFonts w:hint="eastAsia" w:ascii="宋体" w:hAnsi="宋体" w:eastAsia="宋体" w:cs="宋体"/>
          <w:sz w:val="21"/>
          <w:szCs w:val="21"/>
        </w:rPr>
      </w:pPr>
      <w:r>
        <w:rPr>
          <w:rFonts w:hint="eastAsia" w:ascii="宋体" w:hAnsi="宋体" w:eastAsia="宋体" w:cs="宋体"/>
          <w:b/>
          <w:color w:val="000000"/>
          <w:sz w:val="21"/>
          <w:szCs w:val="21"/>
        </w:rPr>
        <w:t>（一）整体要求</w:t>
      </w:r>
    </w:p>
    <w:p w14:paraId="1B1BFB05">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1.数字教材平台界面友好，功能完善，应能完整呈现数字教材内容。</w:t>
      </w:r>
    </w:p>
    <w:p w14:paraId="7154C6C3">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2.支持教师、学生、编辑（作者）、多种用户角色，根据不同的用户角色可设定不同的权限。</w:t>
      </w:r>
    </w:p>
    <w:p w14:paraId="189E9548">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rPr>
        <w:t>3.具有前端学习和后台管理功能，后台管理包括教材管理、内容管理、用户管理、学校管</w:t>
      </w:r>
      <w:r>
        <w:rPr>
          <w:rFonts w:hint="eastAsia" w:ascii="宋体" w:hAnsi="宋体" w:eastAsia="宋体" w:cs="宋体"/>
          <w:color w:val="000000"/>
          <w:sz w:val="21"/>
          <w:szCs w:val="21"/>
          <w:highlight w:val="none"/>
        </w:rPr>
        <w:t>理、教学管理等。</w:t>
      </w:r>
    </w:p>
    <w:p w14:paraId="019E206E">
      <w:pPr>
        <w:keepNext w:val="0"/>
        <w:keepLines w:val="0"/>
        <w:pageBreakBefore w:val="0"/>
        <w:widowControl/>
        <w:kinsoku w:val="0"/>
        <w:wordWrap w:val="0"/>
        <w:overflowPunct/>
        <w:topLinePunct w:val="0"/>
        <w:autoSpaceDE/>
        <w:autoSpaceDN/>
        <w:bidi w:val="0"/>
        <w:adjustRightInd w:val="0"/>
        <w:snapToGrid w:val="0"/>
        <w:spacing w:line="336" w:lineRule="auto"/>
        <w:ind w:firstLine="422" w:firstLineChars="200"/>
        <w:jc w:val="left"/>
        <w:textAlignment w:val="baseline"/>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（二）安全要求</w:t>
      </w:r>
    </w:p>
    <w:p w14:paraId="3DE1EB46">
      <w:pPr>
        <w:keepNext w:val="0"/>
        <w:keepLines w:val="0"/>
        <w:pageBreakBefore w:val="0"/>
        <w:widowControl/>
        <w:kinsoku w:val="0"/>
        <w:wordWrap w:val="0"/>
        <w:overflowPunct/>
        <w:topLinePunct w:val="0"/>
        <w:autoSpaceDE/>
        <w:autoSpaceDN/>
        <w:bidi w:val="0"/>
        <w:adjustRightInd w:val="0"/>
        <w:snapToGrid w:val="0"/>
        <w:spacing w:line="336" w:lineRule="auto"/>
        <w:ind w:firstLine="422" w:firstLineChars="200"/>
        <w:jc w:val="left"/>
        <w:textAlignment w:val="baseline"/>
        <w:rPr>
          <w:rFonts w:hint="eastAsia" w:ascii="宋体" w:hAnsi="宋体" w:eastAsia="宋体" w:cs="宋体"/>
          <w:sz w:val="21"/>
          <w:szCs w:val="21"/>
          <w:highlight w:val="none"/>
          <w:lang w:eastAsia="zh-CN"/>
        </w:rPr>
      </w:pPr>
      <w:r>
        <w:rPr>
          <w:rFonts w:hint="eastAsia" w:ascii="宋体" w:hAnsi="宋体" w:eastAsia="宋体" w:cs="宋体"/>
          <w:b/>
          <w:color w:val="000000"/>
          <w:sz w:val="21"/>
          <w:szCs w:val="21"/>
          <w:highlight w:val="none"/>
          <w:lang w:val="en-US" w:eastAsia="zh-CN"/>
        </w:rPr>
        <w:t>★</w:t>
      </w:r>
      <w:r>
        <w:rPr>
          <w:rFonts w:hint="eastAsia" w:ascii="宋体" w:hAnsi="宋体" w:eastAsia="宋体" w:cs="宋体"/>
          <w:b/>
          <w:color w:val="000000"/>
          <w:sz w:val="21"/>
          <w:szCs w:val="21"/>
          <w:highlight w:val="none"/>
        </w:rPr>
        <w:t>数字教材及配套数字资源须部署在供应商自主可控的数字教材平台上，平台应已在中华人民共和国工业和信息化部完成正规备案，以确保数字教材及配套数字资源安全。</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lang w:val="en-US" w:eastAsia="zh-CN"/>
        </w:rPr>
        <w:t>提供相关备案证明材料并加盖公章</w:t>
      </w:r>
      <w:r>
        <w:rPr>
          <w:rFonts w:hint="eastAsia" w:ascii="宋体" w:hAnsi="宋体" w:eastAsia="宋体" w:cs="宋体"/>
          <w:b/>
          <w:color w:val="000000"/>
          <w:sz w:val="21"/>
          <w:szCs w:val="21"/>
          <w:highlight w:val="none"/>
          <w:lang w:eastAsia="zh-CN"/>
        </w:rPr>
        <w:t>）</w:t>
      </w:r>
    </w:p>
    <w:p w14:paraId="1F74C6F0">
      <w:pPr>
        <w:keepNext w:val="0"/>
        <w:keepLines w:val="0"/>
        <w:pageBreakBefore w:val="0"/>
        <w:widowControl/>
        <w:kinsoku w:val="0"/>
        <w:wordWrap w:val="0"/>
        <w:overflowPunct/>
        <w:topLinePunct w:val="0"/>
        <w:autoSpaceDE/>
        <w:autoSpaceDN/>
        <w:bidi w:val="0"/>
        <w:adjustRightInd w:val="0"/>
        <w:snapToGrid w:val="0"/>
        <w:spacing w:line="336" w:lineRule="auto"/>
        <w:ind w:firstLine="422" w:firstLineChars="200"/>
        <w:jc w:val="left"/>
        <w:textAlignment w:val="baseline"/>
        <w:rPr>
          <w:rFonts w:hint="eastAsia" w:ascii="宋体" w:hAnsi="宋体" w:eastAsia="宋体" w:cs="宋体"/>
          <w:sz w:val="21"/>
          <w:szCs w:val="21"/>
        </w:rPr>
      </w:pPr>
      <w:r>
        <w:rPr>
          <w:rFonts w:hint="eastAsia" w:ascii="宋体" w:hAnsi="宋体" w:eastAsia="宋体" w:cs="宋体"/>
          <w:b/>
          <w:color w:val="000000"/>
          <w:sz w:val="21"/>
          <w:szCs w:val="21"/>
        </w:rPr>
        <w:t>（三）具体参数</w:t>
      </w:r>
    </w:p>
    <w:p w14:paraId="4979AA5B">
      <w:pPr>
        <w:keepNext w:val="0"/>
        <w:keepLines w:val="0"/>
        <w:pageBreakBefore w:val="0"/>
        <w:widowControl/>
        <w:kinsoku w:val="0"/>
        <w:wordWrap w:val="0"/>
        <w:overflowPunct/>
        <w:topLinePunct w:val="0"/>
        <w:autoSpaceDE/>
        <w:autoSpaceDN/>
        <w:bidi w:val="0"/>
        <w:adjustRightInd w:val="0"/>
        <w:snapToGrid w:val="0"/>
        <w:spacing w:line="336" w:lineRule="auto"/>
        <w:ind w:firstLine="422" w:firstLineChars="200"/>
        <w:jc w:val="left"/>
        <w:textAlignment w:val="baseline"/>
        <w:rPr>
          <w:rFonts w:hint="eastAsia" w:ascii="宋体" w:hAnsi="宋体" w:eastAsia="宋体" w:cs="宋体"/>
          <w:sz w:val="21"/>
          <w:szCs w:val="21"/>
        </w:rPr>
      </w:pPr>
      <w:r>
        <w:rPr>
          <w:rFonts w:hint="eastAsia" w:ascii="宋体" w:hAnsi="宋体" w:eastAsia="宋体" w:cs="宋体"/>
          <w:b/>
          <w:color w:val="000000"/>
          <w:sz w:val="21"/>
          <w:szCs w:val="21"/>
        </w:rPr>
        <w:t>数字教材平台系统</w:t>
      </w:r>
    </w:p>
    <w:p w14:paraId="35D24407">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数字教材通过出版单位数字教材运行平台发布、运行、维护、销售，同时做好读者与客户应用服务，具体技术要求如下。</w:t>
      </w:r>
    </w:p>
    <w:p w14:paraId="729CAF94">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（1）基础数据管理。</w:t>
      </w:r>
    </w:p>
    <w:p w14:paraId="067D771B">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①基础数据支持多种用户角色管理，包括作者、读者、教师、学生。</w:t>
      </w:r>
    </w:p>
    <w:p w14:paraId="31573086">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②支持按组织管理机构（采购人），并支持采购人所属各类用户的基本信息管理；</w:t>
      </w:r>
    </w:p>
    <w:p w14:paraId="2DD1BDEF">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③统一管理用户信息，可进行添加、编辑、删除、查询等；支持注册，兑换码充值。</w:t>
      </w:r>
    </w:p>
    <w:p w14:paraId="3A9834DE">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（2）资源管理。集中管理各种形态的数字化资源，包括文本、视频、音频、图形、动画、HTML5资源包等，重点词和脚注独立成库。</w:t>
      </w:r>
    </w:p>
    <w:p w14:paraId="2DC00A51">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①视频格式：支持MP4等主流视频格式上传，视频上传后自动转码，无需下载可直接在线播放；</w:t>
      </w:r>
    </w:p>
    <w:p w14:paraId="7954426E">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②音频格式：支持MP3等主流音频格式上传，音频上传后自动转码，无需下载可直接在线播放；</w:t>
      </w:r>
    </w:p>
    <w:p w14:paraId="63FBF2BC">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③文档格式：支持MicrosoftOffice等主流办公软件格式，上传后自动转码，无需另行安装插件，可直接在线阅读；</w:t>
      </w:r>
    </w:p>
    <w:p w14:paraId="1F7453B8">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④图片支持jpg、jpeg、png、tif、tiff、bmp、gif等格式；</w:t>
      </w:r>
    </w:p>
    <w:p w14:paraId="545F262E">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⑤压缩包支持上传rar、zip等格式；支持HTML网页生成压缩包上传；</w:t>
      </w:r>
    </w:p>
    <w:p w14:paraId="4BE28412">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⑥支持包括各种文档、音频、视频、动画、图片的在线预览和播放；</w:t>
      </w:r>
    </w:p>
    <w:p w14:paraId="2733B029">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⑦支持对资源的文件夹式管理，对资源进行分门别类以便于管理，支持资源的检索。</w:t>
      </w:r>
    </w:p>
    <w:p w14:paraId="6DE43EBF">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（3）内容编写管理。</w:t>
      </w:r>
    </w:p>
    <w:p w14:paraId="68A3931F">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①主编或作者申请建设图书，出版社编辑审核通过后可管理图书，包括图书内容编写、目录编排设计、关键词建设、重点内容标注等，同时搭建图书下的音频、视频、图片、HTML5、习题等教学资源；</w:t>
      </w:r>
    </w:p>
    <w:p w14:paraId="1926EB89">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②支持上传图书相关资源，包括视频、音频、文本、图片等，支持图书相关资源的下载、更新、删除等；</w:t>
      </w:r>
    </w:p>
    <w:p w14:paraId="118BFDC7">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③支持直接导入添加PDF文档和PPT文档并实现自带播放器原貌浏览和在线翻页；</w:t>
      </w:r>
    </w:p>
    <w:p w14:paraId="320025B4">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④支持手写公式录入、latex公式录入、同节latex公式一键转换表达式和逆操作，重点词录入，脚注录入，Word导入等功能，满足建设应用需求；</w:t>
      </w:r>
    </w:p>
    <w:p w14:paraId="212DDF3F">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000000"/>
          <w:sz w:val="21"/>
          <w:szCs w:val="21"/>
        </w:rPr>
        <w:t>⑤对于同属供应商教学平</w:t>
      </w:r>
      <w:r>
        <w:rPr>
          <w:rFonts w:hint="eastAsia" w:ascii="宋体" w:hAnsi="宋体" w:eastAsia="宋体" w:cs="宋体"/>
          <w:color w:val="auto"/>
          <w:sz w:val="21"/>
          <w:szCs w:val="21"/>
        </w:rPr>
        <w:t>台与数字教材平台的作者，支持在数字教材平台调用其在教学平台自创的数字资源，并引入到数字教材中；</w:t>
      </w:r>
    </w:p>
    <w:p w14:paraId="3D8F0186">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⑥支持按照全书知识框架来绘制多层级结构思维导图，并实现点击跳转至关联正文。思维导图中的锚点可以设定关联到同一节内的不同位置的正文内容；</w:t>
      </w:r>
    </w:p>
    <w:p w14:paraId="6EBBD41B">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⑦支持虚拟仿真实验在供应商服务器本地化运行，并按照数字教材内容需求整体展示或拆分展示；</w:t>
      </w:r>
    </w:p>
    <w:p w14:paraId="2938D14B">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⑧支持编辑过程中的数字人AI答疑，支持智能问答、智能目录、智能出题、智能续写等多项智能服务，赋能“数智创作”。</w:t>
      </w:r>
    </w:p>
    <w:p w14:paraId="278ABE68">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⑨支持部分程序设计类实验实训教材的编写和在线运行代码及答疑。</w:t>
      </w:r>
    </w:p>
    <w:p w14:paraId="530E58C8">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⑩</w:t>
      </w:r>
      <w:r>
        <w:rPr>
          <w:rFonts w:hint="eastAsia" w:ascii="宋体" w:hAnsi="宋体" w:eastAsia="宋体" w:cs="宋体"/>
          <w:color w:val="auto"/>
          <w:sz w:val="21"/>
          <w:szCs w:val="21"/>
        </w:rPr>
        <w:t>数字教材支持选中目标知识颗粒，可对知识颗粒进行编辑、新增等操作。</w:t>
      </w:r>
    </w:p>
    <w:p w14:paraId="78AA19F7">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微软雅黑" w:hAnsi="微软雅黑" w:eastAsia="微软雅黑" w:cs="微软雅黑"/>
          <w:color w:val="auto"/>
          <w:sz w:val="21"/>
          <w:szCs w:val="21"/>
        </w:rPr>
        <w:t>⑪</w:t>
      </w:r>
      <w:r>
        <w:rPr>
          <w:rFonts w:hint="eastAsia" w:ascii="宋体" w:hAnsi="宋体" w:eastAsia="宋体" w:cs="宋体"/>
          <w:color w:val="auto"/>
          <w:sz w:val="21"/>
          <w:szCs w:val="21"/>
        </w:rPr>
        <w:t>支持知识颗粒页面大小设置：知识颗粒页面默认A4纸张大小，设计时可依据该版面进行排版。</w:t>
      </w:r>
    </w:p>
    <w:p w14:paraId="7F15FD01">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微软雅黑" w:hAnsi="微软雅黑" w:eastAsia="微软雅黑" w:cs="微软雅黑"/>
          <w:color w:val="auto"/>
          <w:sz w:val="21"/>
          <w:szCs w:val="21"/>
        </w:rPr>
        <w:t>⑫</w:t>
      </w:r>
      <w:r>
        <w:rPr>
          <w:rFonts w:hint="eastAsia" w:ascii="宋体" w:hAnsi="宋体" w:eastAsia="宋体" w:cs="宋体"/>
          <w:color w:val="auto"/>
          <w:sz w:val="21"/>
          <w:szCs w:val="21"/>
        </w:rPr>
        <w:t>支持页面调整：可对页面进行相关操作：剪切、复制、粘贴、新建页面、复制页面、删除页面等操作。</w:t>
      </w:r>
    </w:p>
    <w:p w14:paraId="0D295D7B">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微软雅黑" w:hAnsi="微软雅黑" w:eastAsia="微软雅黑" w:cs="微软雅黑"/>
          <w:color w:val="auto"/>
          <w:sz w:val="21"/>
          <w:szCs w:val="21"/>
        </w:rPr>
        <w:t>⑬</w:t>
      </w:r>
      <w:r>
        <w:rPr>
          <w:rFonts w:hint="eastAsia" w:ascii="宋体" w:hAnsi="宋体" w:eastAsia="宋体" w:cs="宋体"/>
          <w:color w:val="auto"/>
          <w:sz w:val="21"/>
          <w:szCs w:val="21"/>
        </w:rPr>
        <w:t>支持页面背景设置：支持纯色填充、图片填充、渐变填充等，也可当前知识颗粒的背景页面进行统一设置。</w:t>
      </w:r>
    </w:p>
    <w:p w14:paraId="42FDD4F7">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微软雅黑" w:hAnsi="微软雅黑" w:eastAsia="微软雅黑" w:cs="微软雅黑"/>
          <w:color w:val="auto"/>
          <w:sz w:val="21"/>
          <w:szCs w:val="21"/>
        </w:rPr>
        <w:t>⑭</w:t>
      </w:r>
      <w:r>
        <w:rPr>
          <w:rFonts w:hint="eastAsia" w:ascii="宋体" w:hAnsi="宋体" w:eastAsia="宋体" w:cs="宋体"/>
          <w:color w:val="auto"/>
          <w:sz w:val="21"/>
          <w:szCs w:val="21"/>
        </w:rPr>
        <w:t>支持教材包编写：可以根据模块任务设置教材教学包设计，整体包含教案、教学课件、课后作业和测试，以及教学资源等的整体教学方案，方便教材应用时，教师能利用已有教学包达成快速备课的需求。</w:t>
      </w:r>
    </w:p>
    <w:p w14:paraId="44E2BA09">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教学包可根据教材目录设计设定教学设计课时。</w:t>
      </w:r>
    </w:p>
    <w:p w14:paraId="0AAC783F">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教案支持自定义模板功能，可引用历史教案来进行二次创作，支持引用用户上次教案文档。</w:t>
      </w:r>
    </w:p>
    <w:p w14:paraId="67A5E9DB">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教学资源可直接引用本地资源、在线的学校资源、个人资源和平台共享资源。</w:t>
      </w:r>
    </w:p>
    <w:p w14:paraId="3FBB41EE">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教学包制作完成后，可提交项目审校。</w:t>
      </w:r>
    </w:p>
    <w:p w14:paraId="49011213">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微软雅黑" w:hAnsi="微软雅黑" w:eastAsia="微软雅黑" w:cs="微软雅黑"/>
          <w:color w:val="auto"/>
          <w:sz w:val="21"/>
          <w:szCs w:val="21"/>
        </w:rPr>
        <w:t>⑮</w:t>
      </w:r>
      <w:r>
        <w:rPr>
          <w:rFonts w:hint="eastAsia" w:ascii="宋体" w:hAnsi="宋体" w:eastAsia="宋体" w:cs="宋体"/>
          <w:color w:val="auto"/>
          <w:sz w:val="21"/>
          <w:szCs w:val="21"/>
        </w:rPr>
        <w:t>教材编写区支持画布大小调整：支持画布的缩放比例值设置，且可拖动画布来辅助教材区域内容编辑。</w:t>
      </w:r>
    </w:p>
    <w:p w14:paraId="1BBEFDE5">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微软雅黑" w:hAnsi="微软雅黑" w:eastAsia="微软雅黑" w:cs="微软雅黑"/>
          <w:color w:val="auto"/>
          <w:sz w:val="21"/>
          <w:szCs w:val="21"/>
        </w:rPr>
        <w:t>⑯</w:t>
      </w:r>
      <w:r>
        <w:rPr>
          <w:rFonts w:hint="eastAsia" w:ascii="宋体" w:hAnsi="宋体" w:eastAsia="宋体" w:cs="宋体"/>
          <w:color w:val="auto"/>
          <w:sz w:val="21"/>
          <w:szCs w:val="21"/>
        </w:rPr>
        <w:t>支持教材创作中牵连颗粒和可更换颗粒设置，为活页教材内容替换数据支撑。</w:t>
      </w:r>
    </w:p>
    <w:p w14:paraId="1BC4361D">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（4）阅读管理。</w:t>
      </w:r>
    </w:p>
    <w:p w14:paraId="4D5A3071">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①图书内容多媒体呈现：支持教师直接打开视频、音频、HTML5等教学资源，满足常态化教学需求；</w:t>
      </w:r>
    </w:p>
    <w:p w14:paraId="61F0C14F">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②支持包括支持在线测试，记笔记支持查看答题详情，统计每题的正确率。</w:t>
      </w:r>
    </w:p>
    <w:p w14:paraId="7A665560">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（5）自测管理。</w:t>
      </w:r>
    </w:p>
    <w:p w14:paraId="65E228CE">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auto"/>
          <w:sz w:val="21"/>
          <w:szCs w:val="21"/>
        </w:rPr>
        <w:t>①题目编辑：支持多种方式编辑</w:t>
      </w:r>
      <w:r>
        <w:rPr>
          <w:rFonts w:hint="eastAsia" w:ascii="宋体" w:hAnsi="宋体" w:eastAsia="宋体" w:cs="宋体"/>
          <w:color w:val="000000"/>
          <w:sz w:val="21"/>
          <w:szCs w:val="21"/>
        </w:rPr>
        <w:t>试卷，即手动在线编辑、手工录入；题目、题干及解析，可插入公式、特殊字符、超链接、图片、视频等，支持公式复制、粘贴；</w:t>
      </w:r>
    </w:p>
    <w:p w14:paraId="3A182C2C">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②题型：题目支持不少于12种题型，包括但不限于单选题、多选题、填空题、不定项选择题、判断题、问答题、综合题、选填题、语音题、连线题、完形题、改错题等。</w:t>
      </w:r>
    </w:p>
    <w:p w14:paraId="1BE0C11B">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（6）网络教学空间。</w:t>
      </w:r>
    </w:p>
    <w:p w14:paraId="0A73F910">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①作者个人空间。支持作者查看订阅教材情况、个人资源、我的读者（需同教学平台对接）等；支持作者查看所授数字教材下阅读、测验等情况；空间统计数据，包括但不限于：支持作者查看排行榜，包括数字教材阅读时长、登录时长等；支持查看统计作者个人所授数字教材下的所有学生数、笔记数、资源学习数、测试数，支持查看个人教学情况。</w:t>
      </w:r>
    </w:p>
    <w:p w14:paraId="75E33136">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②作者数据空间。支持作者查看每本数字教材的资源建设数据，包括音频数、文档数、图片数、测试数、PPT数等数字教材建设数据。</w:t>
      </w:r>
    </w:p>
    <w:p w14:paraId="7C2F5AB1">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③读者个人空间。支持读者查看数字教材信息，包括课程导学、授课资料与测试；支持读者查看个人学习统计报表，即所学所有数字教材笔记、阅读时长、阅读完成度、测试成绩、笔记数量、统计分等。</w:t>
      </w:r>
    </w:p>
    <w:p w14:paraId="691FC8C8">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（7）AI创作（包含但不限于以下AI功能）。</w:t>
      </w:r>
    </w:p>
    <w:p w14:paraId="65AB021C">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①AI智能目录：通过设置目录不同层次的具体数量，配以关键词的描述，自动生成科学、有效的参考目录；</w:t>
      </w:r>
    </w:p>
    <w:p w14:paraId="0167B662">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②AI智能生图：通过对图片进行类别、特征等描述，生成有效、可参考的4幅图片供选用；</w:t>
      </w:r>
    </w:p>
    <w:p w14:paraId="257981FD">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③AI智能问答：可以通过对话进行有关知识与技能的问答交互行为；</w:t>
      </w:r>
    </w:p>
    <w:p w14:paraId="06E34CE9">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000000"/>
          <w:sz w:val="21"/>
          <w:szCs w:val="21"/>
        </w:rPr>
        <w:t>④AI智能审核：基于建设内容，从包括但不限于：易错词检查、不规范名词检查、重点词检查、地名检查、语义重复等维度进行智能审核并进行标记；</w:t>
      </w:r>
    </w:p>
    <w:p w14:paraId="21B1EC3C">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000000"/>
          <w:sz w:val="21"/>
          <w:szCs w:val="21"/>
        </w:rPr>
        <w:t>⑤</w:t>
      </w:r>
      <w:r>
        <w:rPr>
          <w:rFonts w:hint="eastAsia" w:ascii="宋体" w:hAnsi="宋体" w:eastAsia="宋体" w:cs="宋体"/>
          <w:color w:val="auto"/>
          <w:sz w:val="21"/>
          <w:szCs w:val="21"/>
        </w:rPr>
        <w:t>AI智能续写、润色：根据给定的文本内容自动生成后续文本；能够自动识别并修正文本中的语法错误、优化词汇选择、调整句子结构，并提升整体表达的流畅性和可读性。</w:t>
      </w:r>
    </w:p>
    <w:p w14:paraId="55540B00">
      <w:pPr>
        <w:keepNext w:val="0"/>
        <w:keepLines w:val="0"/>
        <w:pageBreakBefore w:val="0"/>
        <w:widowControl/>
        <w:kinsoku w:val="0"/>
        <w:wordWrap w:val="0"/>
        <w:overflowPunct/>
        <w:topLinePunct w:val="0"/>
        <w:autoSpaceDE/>
        <w:autoSpaceDN/>
        <w:bidi w:val="0"/>
        <w:adjustRightInd w:val="0"/>
        <w:snapToGrid w:val="0"/>
        <w:spacing w:line="336" w:lineRule="auto"/>
        <w:ind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⑥AI助学：在整个学习过程中，学习者能获得适应性的学习指导和帮助，针对重点、难点给予帮助回答。</w:t>
      </w:r>
    </w:p>
    <w:p w14:paraId="5B0C8388">
      <w:pPr>
        <w:keepNext w:val="0"/>
        <w:keepLines w:val="0"/>
        <w:pageBreakBefore w:val="0"/>
        <w:widowControl/>
        <w:kinsoku w:val="0"/>
        <w:overflowPunct/>
        <w:topLinePunct w:val="0"/>
        <w:autoSpaceDE/>
        <w:autoSpaceDN/>
        <w:bidi w:val="0"/>
        <w:adjustRightInd w:val="0"/>
        <w:snapToGrid w:val="0"/>
        <w:spacing w:line="336" w:lineRule="auto"/>
        <w:ind w:firstLine="422" w:firstLineChars="200"/>
        <w:textAlignment w:val="baseline"/>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四、服务承诺</w:t>
      </w:r>
    </w:p>
    <w:p w14:paraId="29610728">
      <w:pPr>
        <w:keepNext w:val="0"/>
        <w:keepLines w:val="0"/>
        <w:pageBreakBefore w:val="0"/>
        <w:widowControl/>
        <w:kinsoku w:val="0"/>
        <w:wordWrap/>
        <w:overflowPunct/>
        <w:topLinePunct w:val="0"/>
        <w:autoSpaceDE/>
        <w:autoSpaceDN/>
        <w:bidi w:val="0"/>
        <w:adjustRightInd w:val="0"/>
        <w:snapToGrid w:val="0"/>
        <w:spacing w:line="336" w:lineRule="auto"/>
        <w:ind w:firstLine="420" w:firstLineChars="200"/>
        <w:textAlignment w:val="baseline"/>
        <w:rPr>
          <w:rFonts w:hint="eastAsia" w:ascii="宋体" w:hAnsi="宋体" w:eastAsia="宋体" w:cs="宋体"/>
          <w:lang w:val="en-US" w:eastAsia="zh-CN"/>
        </w:rPr>
      </w:pPr>
      <w:r>
        <w:rPr>
          <w:rFonts w:hint="eastAsia" w:ascii="宋体" w:hAnsi="宋体" w:eastAsia="宋体" w:cs="宋体"/>
          <w:lang w:val="en-US" w:eastAsia="zh-CN"/>
        </w:rPr>
        <w:t>1.供应商应充分考虑所有可能影响到报价的价格及政策等风险因素，一旦中标，服务总价将包定，一律不予调整。</w:t>
      </w:r>
    </w:p>
    <w:p w14:paraId="17DB8B54">
      <w:pPr>
        <w:keepNext w:val="0"/>
        <w:keepLines w:val="0"/>
        <w:pageBreakBefore w:val="0"/>
        <w:widowControl/>
        <w:kinsoku w:val="0"/>
        <w:wordWrap/>
        <w:overflowPunct/>
        <w:topLinePunct w:val="0"/>
        <w:autoSpaceDE/>
        <w:autoSpaceDN/>
        <w:bidi w:val="0"/>
        <w:adjustRightInd w:val="0"/>
        <w:snapToGrid w:val="0"/>
        <w:spacing w:line="336" w:lineRule="auto"/>
        <w:ind w:firstLine="420" w:firstLineChars="200"/>
        <w:textAlignment w:val="baseline"/>
        <w:rPr>
          <w:rFonts w:hint="eastAsia" w:ascii="宋体" w:hAnsi="宋体" w:eastAsia="宋体" w:cs="宋体"/>
          <w:lang w:val="en-US" w:eastAsia="zh-CN"/>
        </w:rPr>
      </w:pPr>
      <w:r>
        <w:rPr>
          <w:rFonts w:hint="eastAsia" w:ascii="宋体" w:hAnsi="宋体" w:eastAsia="宋体" w:cs="宋体"/>
          <w:lang w:val="en-US" w:eastAsia="zh-CN"/>
        </w:rPr>
        <w:t>2.供应商的任何错漏、优惠、竞争性报价不得作为减轻责任、减少服务、增加收费、降低质量的理由。</w:t>
      </w:r>
    </w:p>
    <w:p w14:paraId="7799293F">
      <w:pPr>
        <w:keepNext w:val="0"/>
        <w:keepLines w:val="0"/>
        <w:pageBreakBefore w:val="0"/>
        <w:widowControl/>
        <w:kinsoku w:val="0"/>
        <w:wordWrap/>
        <w:overflowPunct/>
        <w:topLinePunct w:val="0"/>
        <w:autoSpaceDE/>
        <w:autoSpaceDN/>
        <w:bidi w:val="0"/>
        <w:adjustRightInd w:val="0"/>
        <w:snapToGrid w:val="0"/>
        <w:spacing w:line="336" w:lineRule="auto"/>
        <w:ind w:firstLine="420" w:firstLineChars="200"/>
        <w:textAlignment w:val="baseline"/>
        <w:rPr>
          <w:rFonts w:hint="eastAsia" w:ascii="宋体" w:hAnsi="宋体" w:eastAsia="宋体" w:cs="宋体"/>
          <w:lang w:val="en-US" w:eastAsia="zh-CN"/>
        </w:rPr>
      </w:pPr>
      <w:r>
        <w:rPr>
          <w:rFonts w:hint="eastAsia" w:ascii="宋体" w:hAnsi="宋体" w:eastAsia="宋体" w:cs="宋体"/>
          <w:lang w:val="en-US" w:eastAsia="zh-CN"/>
        </w:rPr>
        <w:t>3.供应商报价除包含采购文件中列明的项目外还应包括保障服务正常运行应当具有的物资和服务，对服务正常运行应当具有的物资和服务理解不一致的以采购人理解为准。</w:t>
      </w:r>
    </w:p>
    <w:p w14:paraId="5DEE29EB">
      <w:pPr>
        <w:keepNext w:val="0"/>
        <w:keepLines w:val="0"/>
        <w:pageBreakBefore w:val="0"/>
        <w:widowControl/>
        <w:kinsoku w:val="0"/>
        <w:overflowPunct/>
        <w:topLinePunct w:val="0"/>
        <w:autoSpaceDE/>
        <w:autoSpaceDN/>
        <w:bidi w:val="0"/>
        <w:adjustRightInd w:val="0"/>
        <w:snapToGrid w:val="0"/>
        <w:spacing w:line="336" w:lineRule="auto"/>
        <w:ind w:firstLine="422" w:firstLineChars="200"/>
        <w:textAlignment w:val="baseline"/>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（以上均须供应商提供承诺书并加盖供应商公章，承诺书格式自拟）</w:t>
      </w:r>
    </w:p>
    <w:p w14:paraId="3A2F49B3">
      <w:pPr>
        <w:keepNext w:val="0"/>
        <w:keepLines w:val="0"/>
        <w:pageBreakBefore w:val="0"/>
        <w:widowControl/>
        <w:kinsoku w:val="0"/>
        <w:overflowPunct/>
        <w:topLinePunct w:val="0"/>
        <w:autoSpaceDE/>
        <w:autoSpaceDN/>
        <w:bidi w:val="0"/>
        <w:adjustRightInd w:val="0"/>
        <w:snapToGrid w:val="0"/>
        <w:spacing w:line="336" w:lineRule="auto"/>
        <w:ind w:firstLine="422" w:firstLineChars="200"/>
        <w:textAlignment w:val="baseline"/>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五、采购服务期限</w:t>
      </w:r>
    </w:p>
    <w:p w14:paraId="01F2328A">
      <w:pPr>
        <w:keepNext w:val="0"/>
        <w:keepLines w:val="0"/>
        <w:pageBreakBefore w:val="0"/>
        <w:widowControl/>
        <w:kinsoku w:val="0"/>
        <w:overflowPunct/>
        <w:topLinePunct w:val="0"/>
        <w:autoSpaceDE/>
        <w:autoSpaceDN/>
        <w:bidi w:val="0"/>
        <w:adjustRightInd w:val="0"/>
        <w:snapToGrid w:val="0"/>
        <w:spacing w:line="336" w:lineRule="auto"/>
        <w:ind w:firstLine="422" w:firstLineChars="200"/>
        <w:textAlignment w:val="baseline"/>
        <w:rPr>
          <w:rFonts w:hint="eastAsia" w:ascii="宋体" w:hAnsi="宋体" w:eastAsia="宋体" w:cs="宋体"/>
          <w:b/>
          <w:bCs/>
          <w:i/>
          <w:iCs/>
          <w:color w:val="auto"/>
          <w:highlight w:val="none"/>
          <w:u w:val="single"/>
          <w:lang w:val="en-US" w:eastAsia="zh-CN"/>
        </w:rPr>
      </w:pPr>
      <w:r>
        <w:rPr>
          <w:rFonts w:hint="eastAsia" w:ascii="宋体" w:hAnsi="宋体" w:eastAsia="宋体" w:cs="宋体"/>
          <w:b/>
          <w:bCs/>
          <w:i/>
          <w:iCs/>
          <w:color w:val="auto"/>
          <w:highlight w:val="none"/>
          <w:u w:val="single"/>
          <w:lang w:val="en-US" w:eastAsia="zh-CN"/>
        </w:rPr>
        <w:t>自合同签订之日起一年；在此一年服务期内教师可选择中标供应商，按照该供应商中标价格确定教材出版事宜。</w:t>
      </w:r>
    </w:p>
    <w:p w14:paraId="494889C9">
      <w:pPr>
        <w:keepNext w:val="0"/>
        <w:keepLines w:val="0"/>
        <w:pageBreakBefore w:val="0"/>
        <w:widowControl/>
        <w:kinsoku w:val="0"/>
        <w:overflowPunct/>
        <w:topLinePunct w:val="0"/>
        <w:autoSpaceDE/>
        <w:autoSpaceDN/>
        <w:bidi w:val="0"/>
        <w:adjustRightInd w:val="0"/>
        <w:snapToGrid w:val="0"/>
        <w:spacing w:line="336" w:lineRule="auto"/>
        <w:ind w:firstLine="422" w:firstLineChars="200"/>
        <w:textAlignment w:val="baseline"/>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六、出版服务交付期限</w:t>
      </w:r>
    </w:p>
    <w:p w14:paraId="0BD9A95E">
      <w:pPr>
        <w:keepNext w:val="0"/>
        <w:keepLines w:val="0"/>
        <w:pageBreakBefore w:val="0"/>
        <w:widowControl/>
        <w:kinsoku w:val="0"/>
        <w:overflowPunct/>
        <w:topLinePunct w:val="0"/>
        <w:autoSpaceDE/>
        <w:autoSpaceDN/>
        <w:bidi w:val="0"/>
        <w:adjustRightInd w:val="0"/>
        <w:snapToGrid w:val="0"/>
        <w:spacing w:line="336" w:lineRule="auto"/>
        <w:ind w:firstLine="422" w:firstLineChars="200"/>
        <w:textAlignment w:val="baseline"/>
        <w:rPr>
          <w:rFonts w:hint="eastAsia" w:ascii="宋体" w:hAnsi="宋体" w:eastAsia="宋体" w:cs="宋体"/>
          <w:b/>
          <w:bCs/>
          <w:i/>
          <w:iCs/>
          <w:color w:val="auto"/>
          <w:highlight w:val="none"/>
          <w:u w:val="single"/>
          <w:lang w:val="en-US" w:eastAsia="zh-CN"/>
        </w:rPr>
      </w:pPr>
      <w:r>
        <w:rPr>
          <w:rFonts w:hint="eastAsia" w:ascii="宋体" w:hAnsi="宋体" w:eastAsia="宋体" w:cs="宋体"/>
          <w:b/>
          <w:bCs/>
          <w:i/>
          <w:iCs/>
          <w:color w:val="auto"/>
          <w:highlight w:val="none"/>
          <w:u w:val="single"/>
          <w:lang w:val="en-US" w:eastAsia="zh-CN"/>
        </w:rPr>
        <w:t>中标供应商需在响应教师需求之日起三年内完成教材出版。</w:t>
      </w:r>
    </w:p>
    <w:p w14:paraId="67B740A0">
      <w:pPr>
        <w:keepNext w:val="0"/>
        <w:keepLines w:val="0"/>
        <w:pageBreakBefore w:val="0"/>
        <w:widowControl/>
        <w:kinsoku w:val="0"/>
        <w:overflowPunct/>
        <w:topLinePunct w:val="0"/>
        <w:autoSpaceDE/>
        <w:autoSpaceDN/>
        <w:bidi w:val="0"/>
        <w:adjustRightInd w:val="0"/>
        <w:snapToGrid w:val="0"/>
        <w:spacing w:line="336" w:lineRule="auto"/>
        <w:ind w:firstLine="422" w:firstLineChars="200"/>
        <w:textAlignment w:val="baseline"/>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七、售后服务要求：</w:t>
      </w:r>
    </w:p>
    <w:p w14:paraId="33780708">
      <w:pPr>
        <w:keepNext w:val="0"/>
        <w:keepLines w:val="0"/>
        <w:pageBreakBefore w:val="0"/>
        <w:widowControl/>
        <w:kinsoku w:val="0"/>
        <w:overflowPunct/>
        <w:topLinePunct w:val="0"/>
        <w:autoSpaceDE/>
        <w:autoSpaceDN/>
        <w:bidi w:val="0"/>
        <w:adjustRightInd w:val="0"/>
        <w:snapToGrid w:val="0"/>
        <w:spacing w:line="336" w:lineRule="auto"/>
        <w:ind w:firstLine="420" w:firstLineChars="200"/>
        <w:textAlignment w:val="baseline"/>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（1）在整体交货最终验收后 2 年内为质保期，中标供应商需制定售后服务方案。</w:t>
      </w:r>
    </w:p>
    <w:p w14:paraId="0EC82E20">
      <w:pPr>
        <w:keepNext w:val="0"/>
        <w:keepLines w:val="0"/>
        <w:pageBreakBefore w:val="0"/>
        <w:widowControl/>
        <w:kinsoku w:val="0"/>
        <w:overflowPunct/>
        <w:topLinePunct w:val="0"/>
        <w:autoSpaceDE/>
        <w:autoSpaceDN/>
        <w:bidi w:val="0"/>
        <w:adjustRightInd w:val="0"/>
        <w:snapToGrid w:val="0"/>
        <w:spacing w:line="336" w:lineRule="auto"/>
        <w:ind w:firstLine="420" w:firstLineChars="200"/>
        <w:textAlignment w:val="baseline"/>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（2）质保期内，中标供应商提供运行两个教学周期的辅助服务。</w:t>
      </w:r>
    </w:p>
    <w:p w14:paraId="6E561D29">
      <w:pPr>
        <w:keepNext w:val="0"/>
        <w:keepLines w:val="0"/>
        <w:pageBreakBefore w:val="0"/>
        <w:widowControl/>
        <w:kinsoku w:val="0"/>
        <w:overflowPunct/>
        <w:topLinePunct w:val="0"/>
        <w:autoSpaceDE/>
        <w:autoSpaceDN/>
        <w:bidi w:val="0"/>
        <w:adjustRightInd w:val="0"/>
        <w:snapToGrid w:val="0"/>
        <w:spacing w:line="336" w:lineRule="auto"/>
        <w:ind w:firstLine="420" w:firstLineChars="200"/>
        <w:textAlignment w:val="baseline"/>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（3）质保期内，中标供应商针对教师编写团队和学生免费提供教材建设与平台运行的培训，也可根据采购人的要求，由中标供应商集中组织培训。</w:t>
      </w:r>
    </w:p>
    <w:p w14:paraId="08115755">
      <w:pPr>
        <w:keepNext w:val="0"/>
        <w:keepLines w:val="0"/>
        <w:pageBreakBefore w:val="0"/>
        <w:widowControl/>
        <w:kinsoku w:val="0"/>
        <w:overflowPunct/>
        <w:topLinePunct w:val="0"/>
        <w:autoSpaceDE/>
        <w:autoSpaceDN/>
        <w:bidi w:val="0"/>
        <w:adjustRightInd w:val="0"/>
        <w:snapToGrid w:val="0"/>
        <w:spacing w:line="336" w:lineRule="auto"/>
        <w:ind w:firstLine="420" w:firstLineChars="200"/>
        <w:textAlignment w:val="baseline"/>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（4）接到采购人报修请求后，应及时做出响应，通过电话、QQ 等方式指导解决问题，如上述方式不能解决问题，应派遣售后服务人员及时赶到现场解决相关问题。</w:t>
      </w:r>
    </w:p>
    <w:p w14:paraId="00D82BCD">
      <w:pPr>
        <w:keepNext w:val="0"/>
        <w:keepLines w:val="0"/>
        <w:pageBreakBefore w:val="0"/>
        <w:widowControl/>
        <w:kinsoku w:val="0"/>
        <w:overflowPunct/>
        <w:topLinePunct w:val="0"/>
        <w:autoSpaceDE/>
        <w:autoSpaceDN/>
        <w:bidi w:val="0"/>
        <w:adjustRightInd w:val="0"/>
        <w:snapToGrid w:val="0"/>
        <w:spacing w:line="336" w:lineRule="auto"/>
        <w:ind w:firstLine="420" w:firstLineChars="200"/>
        <w:textAlignment w:val="baseline"/>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（5）培训要求：每年提供不少于2次数字教材创作培训。</w:t>
      </w:r>
    </w:p>
    <w:p w14:paraId="13C9FDB0">
      <w:pPr>
        <w:keepNext w:val="0"/>
        <w:keepLines w:val="0"/>
        <w:pageBreakBefore w:val="0"/>
        <w:widowControl/>
        <w:kinsoku w:val="0"/>
        <w:overflowPunct/>
        <w:topLinePunct w:val="0"/>
        <w:autoSpaceDE/>
        <w:autoSpaceDN/>
        <w:bidi w:val="0"/>
        <w:adjustRightInd w:val="0"/>
        <w:snapToGrid w:val="0"/>
        <w:spacing w:line="336" w:lineRule="auto"/>
        <w:ind w:firstLine="422" w:firstLineChars="200"/>
        <w:textAlignment w:val="baseline"/>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八、保密</w:t>
      </w:r>
    </w:p>
    <w:p w14:paraId="037AA3A0">
      <w:pPr>
        <w:keepNext w:val="0"/>
        <w:keepLines w:val="0"/>
        <w:pageBreakBefore w:val="0"/>
        <w:widowControl/>
        <w:kinsoku w:val="0"/>
        <w:overflowPunct/>
        <w:topLinePunct w:val="0"/>
        <w:autoSpaceDE/>
        <w:autoSpaceDN/>
        <w:bidi w:val="0"/>
        <w:adjustRightInd w:val="0"/>
        <w:snapToGrid w:val="0"/>
        <w:spacing w:line="336" w:lineRule="auto"/>
        <w:ind w:firstLine="420" w:firstLineChars="200"/>
        <w:textAlignment w:val="baseline"/>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供应商在本项目运维过程中，接触到用户的涉密信息，包括以各种形式存在的国家秘密、工作秘密等信息，有保密义务，不得向第三方泄露，供应商不得持有、保存用户的各种涉密载体。如由于供应商不慎泄露涉密数据或隐私数据，由此引发的刑事、民事责任由供应商自行承担。</w:t>
      </w:r>
    </w:p>
    <w:p w14:paraId="20F96C73">
      <w:pPr>
        <w:keepNext w:val="0"/>
        <w:keepLines w:val="0"/>
        <w:pageBreakBefore w:val="0"/>
        <w:widowControl/>
        <w:kinsoku w:val="0"/>
        <w:overflowPunct/>
        <w:topLinePunct w:val="0"/>
        <w:autoSpaceDE/>
        <w:autoSpaceDN/>
        <w:bidi w:val="0"/>
        <w:adjustRightInd w:val="0"/>
        <w:snapToGrid w:val="0"/>
        <w:spacing w:line="336" w:lineRule="auto"/>
        <w:ind w:firstLine="422" w:firstLineChars="200"/>
        <w:textAlignment w:val="baseline"/>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九、验收标准</w:t>
      </w:r>
    </w:p>
    <w:p w14:paraId="151BEC9D">
      <w:pPr>
        <w:keepNext w:val="0"/>
        <w:keepLines w:val="0"/>
        <w:pageBreakBefore w:val="0"/>
        <w:widowControl/>
        <w:kinsoku w:val="0"/>
        <w:overflowPunct/>
        <w:topLinePunct w:val="0"/>
        <w:autoSpaceDE/>
        <w:autoSpaceDN/>
        <w:bidi w:val="0"/>
        <w:adjustRightInd w:val="0"/>
        <w:snapToGrid w:val="0"/>
        <w:spacing w:line="336"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中标供应商</w:t>
      </w:r>
      <w:r>
        <w:rPr>
          <w:rFonts w:hint="eastAsia" w:ascii="宋体" w:hAnsi="宋体" w:eastAsia="宋体" w:cs="宋体"/>
          <w:color w:val="auto"/>
          <w:highlight w:val="none"/>
        </w:rPr>
        <w:t>应当在合同签订后规定时间内完成所有数字教材的出版工作，并具备ISBN版号。</w:t>
      </w:r>
    </w:p>
    <w:p w14:paraId="10B21FAF">
      <w:pPr>
        <w:keepNext w:val="0"/>
        <w:keepLines w:val="0"/>
        <w:pageBreakBefore w:val="0"/>
        <w:widowControl/>
        <w:kinsoku w:val="0"/>
        <w:overflowPunct/>
        <w:topLinePunct w:val="0"/>
        <w:autoSpaceDE/>
        <w:autoSpaceDN/>
        <w:bidi w:val="0"/>
        <w:adjustRightInd w:val="0"/>
        <w:snapToGrid w:val="0"/>
        <w:spacing w:line="336"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中标供应商</w:t>
      </w:r>
      <w:r>
        <w:rPr>
          <w:rFonts w:hint="eastAsia" w:ascii="宋体" w:hAnsi="宋体" w:eastAsia="宋体" w:cs="宋体"/>
          <w:color w:val="auto"/>
          <w:highlight w:val="none"/>
        </w:rPr>
        <w:t>全部完成合同规定的教材出版后，由招标方组织专家团进行整体验收，专家团由教材建设团队代表，校内及校外专家组成。专家团验收通过后方可完成交付。教材成品不符合质量要求，没有通过专家团审核的，</w:t>
      </w:r>
      <w:r>
        <w:rPr>
          <w:rFonts w:hint="eastAsia" w:ascii="宋体" w:hAnsi="宋体" w:eastAsia="宋体" w:cs="宋体"/>
          <w:color w:val="auto"/>
          <w:highlight w:val="none"/>
          <w:lang w:eastAsia="zh-CN"/>
        </w:rPr>
        <w:t>中标供应商</w:t>
      </w:r>
      <w:r>
        <w:rPr>
          <w:rFonts w:hint="eastAsia" w:ascii="宋体" w:hAnsi="宋体" w:eastAsia="宋体" w:cs="宋体"/>
          <w:color w:val="auto"/>
          <w:highlight w:val="none"/>
        </w:rPr>
        <w:t>须于收到反馈意见后一周内完成修改。</w:t>
      </w:r>
    </w:p>
    <w:p w14:paraId="6AAD7271">
      <w:pPr>
        <w:keepNext w:val="0"/>
        <w:keepLines w:val="0"/>
        <w:pageBreakBefore w:val="0"/>
        <w:widowControl/>
        <w:kinsoku w:val="0"/>
        <w:overflowPunct/>
        <w:topLinePunct w:val="0"/>
        <w:autoSpaceDE/>
        <w:autoSpaceDN/>
        <w:bidi w:val="0"/>
        <w:adjustRightInd w:val="0"/>
        <w:snapToGrid w:val="0"/>
        <w:spacing w:line="336" w:lineRule="auto"/>
        <w:ind w:firstLine="422" w:firstLineChars="200"/>
        <w:textAlignment w:val="baseline"/>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十</w:t>
      </w:r>
      <w:r>
        <w:rPr>
          <w:rFonts w:hint="eastAsia" w:ascii="宋体" w:hAnsi="宋体" w:eastAsia="宋体" w:cs="宋体"/>
          <w:b/>
          <w:bCs/>
          <w:color w:val="auto"/>
          <w:highlight w:val="none"/>
        </w:rPr>
        <w:t>、付款方式</w:t>
      </w:r>
    </w:p>
    <w:p w14:paraId="1F4B345A">
      <w:pPr>
        <w:autoSpaceDE/>
        <w:autoSpaceDN/>
        <w:spacing w:line="336"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在教材出版结束且经专家验收通过后，由各需求学院按照所选择供应商的投标单价按实结算服务费用。</w:t>
      </w:r>
    </w:p>
    <w:p w14:paraId="1EF456CB">
      <w:pPr>
        <w:autoSpaceDE/>
        <w:autoSpaceDN/>
        <w:spacing w:line="336" w:lineRule="auto"/>
        <w:ind w:firstLine="420" w:firstLineChars="200"/>
        <w:rPr>
          <w:rFonts w:hint="default" w:ascii="宋体" w:hAnsi="宋体" w:eastAsia="宋体" w:cs="宋体"/>
          <w:color w:val="FF0000"/>
          <w:highlight w:val="none"/>
          <w:lang w:val="en-US" w:eastAsia="zh-CN"/>
        </w:rPr>
      </w:pPr>
      <w:r>
        <w:rPr>
          <w:rFonts w:hint="eastAsia" w:ascii="宋体" w:hAnsi="宋体" w:eastAsia="宋体" w:cs="宋体"/>
          <w:color w:val="FF0000"/>
          <w:highlight w:val="none"/>
          <w:lang w:val="en-US" w:eastAsia="zh-CN"/>
        </w:rPr>
        <w:t>因存在部分响应情况，具体项目和功能请二级学院或教材负责人与出版社确认，以投标响应文件为准。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4669F"/>
    <w:rsid w:val="01030132"/>
    <w:rsid w:val="096E5056"/>
    <w:rsid w:val="13F02453"/>
    <w:rsid w:val="16846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rPr>
      <w:rFonts w:ascii="宋体" w:hAnsi="宋体" w:eastAsia="宋体" w:cs="宋体"/>
    </w:rPr>
  </w:style>
  <w:style w:type="paragraph" w:styleId="3">
    <w:name w:val="Title"/>
    <w:basedOn w:val="1"/>
    <w:qFormat/>
    <w:uiPriority w:val="10"/>
    <w:pPr>
      <w:widowControl w:val="0"/>
      <w:kinsoku/>
      <w:autoSpaceDE/>
      <w:autoSpaceDN/>
      <w:snapToGrid/>
      <w:spacing w:before="240" w:after="60" w:line="420" w:lineRule="atLeast"/>
      <w:jc w:val="center"/>
      <w:outlineLvl w:val="0"/>
    </w:pPr>
    <w:rPr>
      <w:rFonts w:eastAsia="宋体"/>
      <w:b/>
      <w:bCs/>
      <w:snapToGrid/>
      <w:color w:val="auto"/>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6670</Words>
  <Characters>6797</Characters>
  <Lines>0</Lines>
  <Paragraphs>0</Paragraphs>
  <TotalTime>17</TotalTime>
  <ScaleCrop>false</ScaleCrop>
  <LinksUpToDate>false</LinksUpToDate>
  <CharactersWithSpaces>6801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2026-04-22T02:06:00Z</dcterms:created>
  <dc:creator>owl</dc:creator>
  <cp:lastModifiedBy>owl</cp:lastModifiedBy>
  <dcterms:modified xsi:type="dcterms:W3CDTF">2026-04-22T02:46:43Z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6FEEE78505DD4CA098D3AC6A92EE15F9_11</vt:lpwstr>
  </property>
  <property fmtid="{D5CDD505-2E9C-101B-9397-08002B2CF9AE}" pid="4" name="KSOTemplateDocerSaveRecord">
    <vt:lpwstr>eyJoZGlkIjoiODEwZWQ0MThmYTVkOWZkZDViYjg3YTUzYzE0OWRhYjAiLCJ1c2VySWQiOiIzNTg1NTQ4ODEifQ==</vt:lpwstr>
  </property>
</Properties>
</file>